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CACDA" w14:textId="77777777" w:rsidR="00523D26" w:rsidRPr="005E5B71" w:rsidRDefault="00523D26" w:rsidP="00523D26">
      <w:pPr>
        <w:pStyle w:val="AAHeading3"/>
        <w:rPr>
          <w:color w:val="auto"/>
          <w:lang w:val="en-AU"/>
        </w:rPr>
      </w:pPr>
      <w:r w:rsidRPr="005E5B71">
        <w:rPr>
          <w:color w:val="auto"/>
          <w:lang w:val="en-AU"/>
        </w:rPr>
        <w:t>How to apply</w:t>
      </w:r>
    </w:p>
    <w:p w14:paraId="48DD2380" w14:textId="282A5FE3" w:rsidR="002E5FBA" w:rsidRPr="005E5B71" w:rsidRDefault="00523D26">
      <w:r w:rsidRPr="005E5B71">
        <w:t xml:space="preserve">If you need a disability worker screening check, you can now apply online through our worker screening portal. Check your eligibility to apply by using the </w:t>
      </w:r>
      <w:hyperlink r:id="rId4" w:history="1">
        <w:r w:rsidRPr="005E5B71">
          <w:rPr>
            <w:rStyle w:val="Hyperlink"/>
            <w:color w:val="auto"/>
          </w:rPr>
          <w:t>eligibility calculator</w:t>
        </w:r>
      </w:hyperlink>
      <w:r w:rsidRPr="005E5B71">
        <w:t xml:space="preserve"> on our website.</w:t>
      </w:r>
    </w:p>
    <w:p w14:paraId="1110341A" w14:textId="77777777" w:rsidR="00523D26" w:rsidRPr="005E5B71" w:rsidRDefault="00523D26" w:rsidP="00523D26">
      <w:r w:rsidRPr="005E5B71">
        <w:t>The worker portal guide on our website steps you through the application process. Before applying, register online in the worker portal. To register, you need a Queensland Department of Transport and Main Roads (TMR) Customer Reference Number. We call this a CRN.</w:t>
      </w:r>
    </w:p>
    <w:p w14:paraId="7CAD5AB5" w14:textId="173CD6CB" w:rsidR="00523D26" w:rsidRPr="005E5B71" w:rsidRDefault="00523D26" w:rsidP="00523D26">
      <w:r w:rsidRPr="005E5B71">
        <w:t>If you don’t have a CRN or you live remotely, see our identity verification factsheet.</w:t>
      </w:r>
    </w:p>
    <w:p w14:paraId="1408EADD" w14:textId="5E8BF663" w:rsidR="00523D26" w:rsidRPr="005E5B71" w:rsidRDefault="00523D26" w:rsidP="00523D26">
      <w:r w:rsidRPr="005E5B71">
        <w:t>If the photo on your TMR product is too old, we will let you know. If you need a new photo, visit a TMR Customer Service Centre to get it taken (it’s free). Then wait 48 hours before continuing your registration.</w:t>
      </w:r>
    </w:p>
    <w:p w14:paraId="3A782FC0" w14:textId="4DDE7F0E" w:rsidR="00523D26" w:rsidRPr="005E5B71" w:rsidRDefault="00523D26" w:rsidP="00523D26">
      <w:r w:rsidRPr="005E5B71">
        <w:t>Once registered, you apply and you (or your employer) can pay for your clearance through our online worker portal. It’s free for volunteers.</w:t>
      </w:r>
    </w:p>
    <w:p w14:paraId="6BBD20CA" w14:textId="65C29A7E" w:rsidR="00523D26" w:rsidRPr="005E5B71" w:rsidRDefault="00523D26" w:rsidP="00523D26">
      <w:r w:rsidRPr="005E5B71">
        <w:t>If you also need a blue card, apply for both cards on a combined application through our portal and pay just one fee. We will tell Blue Card Services and they will process your blue card application. Your employer must verify your engagement before your application progresses. We have paper application forms if you don't have online access.</w:t>
      </w:r>
    </w:p>
    <w:p w14:paraId="75ADD266" w14:textId="5893BCC7" w:rsidR="00523D26" w:rsidRPr="005E5B71" w:rsidRDefault="00523D26" w:rsidP="00523D26">
      <w:r w:rsidRPr="005E5B71">
        <w:t>Check out our website to apply or find out more information.</w:t>
      </w:r>
    </w:p>
    <w:p w14:paraId="36BE07CB" w14:textId="2772B86A" w:rsidR="00894709" w:rsidRPr="005E5B71" w:rsidRDefault="00894709" w:rsidP="00523D26">
      <w:r w:rsidRPr="005E5B71">
        <w:t>Funded by the Department of Seniors, Disability Services and Aboriginal and Torres Strait Islander Partnerships. Authorised by the Queensland Government</w:t>
      </w:r>
      <w:r w:rsidR="001907B6" w:rsidRPr="005E5B71">
        <w:t>, Brisbane. Spoken by</w:t>
      </w:r>
      <w:r w:rsidR="00061C39" w:rsidRPr="005E5B71">
        <w:t xml:space="preserve"> R. Batten.</w:t>
      </w:r>
    </w:p>
    <w:sectPr w:rsidR="00894709" w:rsidRPr="005E5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26"/>
    <w:rsid w:val="00061C39"/>
    <w:rsid w:val="001907B6"/>
    <w:rsid w:val="002E5FBA"/>
    <w:rsid w:val="00523D26"/>
    <w:rsid w:val="005E5B71"/>
    <w:rsid w:val="00894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A3D7"/>
  <w15:chartTrackingRefBased/>
  <w15:docId w15:val="{767B8CD9-6FCB-4460-B3D0-9E36A96F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Heading3">
    <w:name w:val="AA: Heading 3"/>
    <w:basedOn w:val="Normal"/>
    <w:qFormat/>
    <w:rsid w:val="00523D26"/>
    <w:pPr>
      <w:spacing w:after="120" w:line="264" w:lineRule="auto"/>
    </w:pPr>
    <w:rPr>
      <w:rFonts w:ascii="Arial" w:eastAsia="Times New Roman" w:hAnsi="Arial" w:cs="Times New Roman"/>
      <w:b/>
      <w:color w:val="283C64"/>
      <w:sz w:val="24"/>
      <w:szCs w:val="24"/>
      <w:lang w:val="en-US"/>
    </w:rPr>
  </w:style>
  <w:style w:type="character" w:styleId="Hyperlink">
    <w:name w:val="Hyperlink"/>
    <w:basedOn w:val="DefaultParagraphFont"/>
    <w:uiPriority w:val="99"/>
    <w:rsid w:val="00523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ebus.root.internal\dc\DCQ\Royal%20Commission\ZZZ%20NDIS%20Worker%20Screening%20Project\Communications\Animations\Draft%20track%20changes%20accepted\Eligibility%20calculator%20-%20Disability%20Worker%20Screening%20(communitie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 transcript</dc:title>
  <dc:subject>Worker Screening</dc:subject>
  <dc:creator>Queensland Government</dc:creator>
  <cp:keywords/>
  <dc:description/>
  <cp:lastModifiedBy>Casey Bloom</cp:lastModifiedBy>
  <cp:revision>3</cp:revision>
  <dcterms:created xsi:type="dcterms:W3CDTF">2021-09-05T23:12:00Z</dcterms:created>
  <dcterms:modified xsi:type="dcterms:W3CDTF">2021-09-06T00:35:00Z</dcterms:modified>
</cp:coreProperties>
</file>