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B333C" w14:textId="6D94E004" w:rsidR="007D3592" w:rsidRPr="00185348" w:rsidRDefault="00372C12" w:rsidP="007D3592">
      <w:pPr>
        <w:pStyle w:val="Heading1"/>
        <w:spacing w:before="240"/>
        <w:rPr>
          <w:b/>
          <w:bCs w:val="0"/>
        </w:rPr>
      </w:pPr>
      <w:r>
        <w:rPr>
          <w:b/>
          <w:bCs w:val="0"/>
        </w:rPr>
        <w:t xml:space="preserve">What is </w:t>
      </w:r>
      <w:r w:rsidR="00BD6C0B">
        <w:rPr>
          <w:b/>
          <w:bCs w:val="0"/>
        </w:rPr>
        <w:t xml:space="preserve">a volunteer to paid </w:t>
      </w:r>
      <w:r w:rsidR="003066B3">
        <w:rPr>
          <w:b/>
          <w:bCs w:val="0"/>
        </w:rPr>
        <w:t xml:space="preserve">employment </w:t>
      </w:r>
      <w:r w:rsidR="00BD6C0B">
        <w:rPr>
          <w:b/>
          <w:bCs w:val="0"/>
        </w:rPr>
        <w:t xml:space="preserve">application? </w:t>
      </w:r>
    </w:p>
    <w:p w14:paraId="48245100" w14:textId="0CA9BAA2" w:rsidR="000D7395" w:rsidRDefault="001702DA" w:rsidP="000D7395">
      <w:pPr>
        <w:spacing w:after="180"/>
        <w:rPr>
          <w:rFonts w:cs="Arial"/>
        </w:rPr>
      </w:pPr>
      <w:r>
        <w:rPr>
          <w:rFonts w:cs="Arial"/>
        </w:rPr>
        <w:t xml:space="preserve">A </w:t>
      </w:r>
      <w:r w:rsidR="00BD6C0B">
        <w:rPr>
          <w:rFonts w:cs="Arial"/>
        </w:rPr>
        <w:t>volunteer to paid</w:t>
      </w:r>
      <w:r w:rsidR="003066B3">
        <w:rPr>
          <w:rFonts w:cs="Arial"/>
        </w:rPr>
        <w:t xml:space="preserve"> employment</w:t>
      </w:r>
      <w:r w:rsidR="00BD6C0B">
        <w:rPr>
          <w:rFonts w:cs="Arial"/>
        </w:rPr>
        <w:t xml:space="preserve"> application is </w:t>
      </w:r>
      <w:r w:rsidR="004F2494">
        <w:rPr>
          <w:rFonts w:cs="Arial"/>
        </w:rPr>
        <w:t xml:space="preserve">used </w:t>
      </w:r>
      <w:r w:rsidR="00BD6C0B">
        <w:rPr>
          <w:rFonts w:cs="Arial"/>
        </w:rPr>
        <w:t xml:space="preserve">when </w:t>
      </w:r>
      <w:r w:rsidR="00F63EBA">
        <w:rPr>
          <w:rFonts w:cs="Arial"/>
        </w:rPr>
        <w:t>a d</w:t>
      </w:r>
      <w:r w:rsidR="000D7395">
        <w:rPr>
          <w:rFonts w:cs="Arial"/>
        </w:rPr>
        <w:t>isability worker screening applicant</w:t>
      </w:r>
      <w:r w:rsidR="00D838BC">
        <w:rPr>
          <w:rFonts w:cs="Arial"/>
        </w:rPr>
        <w:t xml:space="preserve"> or clearance cardholder</w:t>
      </w:r>
      <w:r w:rsidR="00BD6C0B">
        <w:rPr>
          <w:rFonts w:cs="Arial"/>
        </w:rPr>
        <w:t xml:space="preserve"> requests to change their employment status on their application or clearance card from volunteer (or unpaid) to paid employment. </w:t>
      </w:r>
    </w:p>
    <w:p w14:paraId="30429C86" w14:textId="30C8ECB2" w:rsidR="00E96F1C" w:rsidRPr="000D7395" w:rsidRDefault="00F63EBA" w:rsidP="00D24BCB">
      <w:pPr>
        <w:pStyle w:val="Heading1"/>
        <w:tabs>
          <w:tab w:val="right" w:pos="10092"/>
        </w:tabs>
        <w:spacing w:before="240"/>
        <w:rPr>
          <w:b/>
          <w:bCs w:val="0"/>
        </w:rPr>
      </w:pPr>
      <w:r>
        <w:rPr>
          <w:b/>
          <w:bCs w:val="0"/>
        </w:rPr>
        <w:t xml:space="preserve">Who </w:t>
      </w:r>
      <w:r w:rsidR="00BD6C0B">
        <w:rPr>
          <w:b/>
          <w:bCs w:val="0"/>
        </w:rPr>
        <w:t xml:space="preserve">can request to change from volunteer to paid employment? </w:t>
      </w:r>
    </w:p>
    <w:p w14:paraId="19BE722A" w14:textId="7E0A39E7" w:rsidR="000D7395" w:rsidRDefault="00F63EBA" w:rsidP="00F63EBA">
      <w:pPr>
        <w:spacing w:line="276" w:lineRule="auto"/>
        <w:rPr>
          <w:rFonts w:cs="Arial"/>
        </w:rPr>
      </w:pPr>
      <w:r w:rsidRPr="00F63EBA">
        <w:rPr>
          <w:rFonts w:cs="Arial"/>
        </w:rPr>
        <w:t>Disability worker screening applicants and cardholders</w:t>
      </w:r>
      <w:r>
        <w:rPr>
          <w:rFonts w:cs="Arial"/>
        </w:rPr>
        <w:t xml:space="preserve"> have a legal obligation to notify the Worker Screening Unit </w:t>
      </w:r>
      <w:r w:rsidR="00BD6C0B">
        <w:rPr>
          <w:rFonts w:cs="Arial"/>
        </w:rPr>
        <w:t>when their employment status</w:t>
      </w:r>
      <w:r w:rsidR="00197CED">
        <w:rPr>
          <w:rFonts w:cs="Arial"/>
        </w:rPr>
        <w:t xml:space="preserve"> has changed from volunteer to paid</w:t>
      </w:r>
      <w:r w:rsidR="00BD6C0B">
        <w:rPr>
          <w:rFonts w:cs="Arial"/>
        </w:rPr>
        <w:t xml:space="preserve">. </w:t>
      </w:r>
      <w:r w:rsidR="002625C4">
        <w:rPr>
          <w:rFonts w:cs="Arial"/>
        </w:rPr>
        <w:t>Employers cannot notify the Worker Screening Unit on behalf of a worker.</w:t>
      </w:r>
    </w:p>
    <w:p w14:paraId="6451C6D5" w14:textId="59D32916" w:rsidR="002625C4" w:rsidRPr="00D24BCB" w:rsidRDefault="002625C4" w:rsidP="00D24BCB">
      <w:pPr>
        <w:rPr>
          <w:lang w:eastAsia="en-US"/>
        </w:rPr>
      </w:pPr>
      <w:r>
        <w:rPr>
          <w:lang w:eastAsia="en-US"/>
        </w:rPr>
        <w:t xml:space="preserve">Workers who have been suspended, </w:t>
      </w:r>
      <w:proofErr w:type="gramStart"/>
      <w:r>
        <w:rPr>
          <w:lang w:eastAsia="en-US"/>
        </w:rPr>
        <w:t>excluded</w:t>
      </w:r>
      <w:proofErr w:type="gramEnd"/>
      <w:r>
        <w:rPr>
          <w:lang w:eastAsia="en-US"/>
        </w:rPr>
        <w:t xml:space="preserve"> or have an interim bar imposed cannot change from volunteer to paid employment because they are not eligible to work. </w:t>
      </w:r>
    </w:p>
    <w:p w14:paraId="6556DC3F" w14:textId="233313C8" w:rsidR="00F63EBA" w:rsidRPr="00321BF1" w:rsidRDefault="00F63EBA" w:rsidP="00321BF1">
      <w:pPr>
        <w:pStyle w:val="Heading1"/>
        <w:spacing w:before="240"/>
        <w:rPr>
          <w:b/>
          <w:bCs w:val="0"/>
        </w:rPr>
      </w:pPr>
      <w:r w:rsidRPr="00321BF1">
        <w:rPr>
          <w:b/>
          <w:bCs w:val="0"/>
        </w:rPr>
        <w:t xml:space="preserve">When do I need to notify of </w:t>
      </w:r>
      <w:r w:rsidR="003830AC">
        <w:rPr>
          <w:b/>
          <w:bCs w:val="0"/>
        </w:rPr>
        <w:t>the</w:t>
      </w:r>
      <w:r w:rsidR="00BD6C0B">
        <w:rPr>
          <w:b/>
          <w:bCs w:val="0"/>
        </w:rPr>
        <w:t xml:space="preserve"> change</w:t>
      </w:r>
      <w:r w:rsidRPr="00321BF1">
        <w:rPr>
          <w:b/>
          <w:bCs w:val="0"/>
        </w:rPr>
        <w:t>?</w:t>
      </w:r>
    </w:p>
    <w:p w14:paraId="3C0C6EC2" w14:textId="497D28A7" w:rsidR="00D24BCB" w:rsidRPr="00D24BCB" w:rsidRDefault="00D24BCB" w:rsidP="00D24BCB">
      <w:pPr>
        <w:pStyle w:val="ListParagraph"/>
        <w:numPr>
          <w:ilvl w:val="0"/>
          <w:numId w:val="13"/>
        </w:numPr>
        <w:rPr>
          <w:rFonts w:ascii="Arial" w:hAnsi="Arial" w:cs="Arial"/>
          <w:bCs/>
          <w:sz w:val="20"/>
          <w:szCs w:val="20"/>
        </w:rPr>
      </w:pPr>
      <w:r w:rsidRPr="00D24BCB">
        <w:rPr>
          <w:rFonts w:ascii="Arial" w:hAnsi="Arial" w:cs="Arial"/>
          <w:b/>
          <w:bCs/>
          <w:sz w:val="20"/>
          <w:szCs w:val="20"/>
        </w:rPr>
        <w:t>Clearance cardholders</w:t>
      </w:r>
      <w:r w:rsidRPr="00D24BCB">
        <w:rPr>
          <w:rFonts w:ascii="Arial" w:hAnsi="Arial" w:cs="Arial"/>
          <w:sz w:val="20"/>
          <w:szCs w:val="20"/>
        </w:rPr>
        <w:t xml:space="preserve">: must notify </w:t>
      </w:r>
      <w:r w:rsidRPr="00D24BCB">
        <w:rPr>
          <w:rFonts w:ascii="Arial" w:hAnsi="Arial" w:cs="Arial"/>
          <w:bCs/>
          <w:sz w:val="20"/>
          <w:szCs w:val="20"/>
          <w:u w:val="single"/>
        </w:rPr>
        <w:t>within 14 days</w:t>
      </w:r>
      <w:r w:rsidRPr="00D24BCB">
        <w:rPr>
          <w:rFonts w:ascii="Arial" w:hAnsi="Arial" w:cs="Arial"/>
          <w:bCs/>
          <w:sz w:val="20"/>
          <w:szCs w:val="20"/>
        </w:rPr>
        <w:t xml:space="preserve"> of the change.</w:t>
      </w:r>
    </w:p>
    <w:p w14:paraId="58695719" w14:textId="77777777" w:rsidR="00D24BCB" w:rsidRPr="00D24BCB" w:rsidRDefault="00D24BCB" w:rsidP="00D24BCB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629D1A7A" w14:textId="7B2CEBCF" w:rsidR="00D24BCB" w:rsidRPr="00D24BCB" w:rsidRDefault="00D24BCB" w:rsidP="00D24BCB">
      <w:pPr>
        <w:pStyle w:val="ListParagraph"/>
        <w:numPr>
          <w:ilvl w:val="0"/>
          <w:numId w:val="13"/>
        </w:numPr>
        <w:rPr>
          <w:rFonts w:ascii="Arial" w:hAnsi="Arial" w:cs="Arial"/>
          <w:bCs/>
          <w:sz w:val="20"/>
          <w:szCs w:val="20"/>
        </w:rPr>
      </w:pPr>
      <w:r w:rsidRPr="00D24BCB">
        <w:rPr>
          <w:rFonts w:ascii="Arial" w:hAnsi="Arial" w:cs="Arial"/>
          <w:b/>
          <w:bCs/>
          <w:sz w:val="20"/>
          <w:szCs w:val="20"/>
        </w:rPr>
        <w:t xml:space="preserve">Applicants: </w:t>
      </w:r>
      <w:r w:rsidRPr="00D24BCB">
        <w:rPr>
          <w:rFonts w:ascii="Arial" w:hAnsi="Arial" w:cs="Arial"/>
          <w:bCs/>
          <w:sz w:val="20"/>
          <w:szCs w:val="20"/>
        </w:rPr>
        <w:t xml:space="preserve">must notify </w:t>
      </w:r>
      <w:r w:rsidRPr="00D24BCB">
        <w:rPr>
          <w:rFonts w:ascii="Arial" w:hAnsi="Arial" w:cs="Arial"/>
          <w:bCs/>
          <w:sz w:val="20"/>
          <w:szCs w:val="20"/>
          <w:u w:val="single"/>
        </w:rPr>
        <w:t>within 7 days</w:t>
      </w:r>
      <w:r w:rsidRPr="00D24BCB">
        <w:rPr>
          <w:rFonts w:ascii="Arial" w:hAnsi="Arial" w:cs="Arial"/>
          <w:bCs/>
          <w:sz w:val="20"/>
          <w:szCs w:val="20"/>
        </w:rPr>
        <w:t xml:space="preserve"> of the change</w:t>
      </w:r>
      <w:r w:rsidR="008F41AB">
        <w:rPr>
          <w:rFonts w:ascii="Arial" w:hAnsi="Arial" w:cs="Arial"/>
          <w:bCs/>
          <w:sz w:val="20"/>
          <w:szCs w:val="20"/>
        </w:rPr>
        <w:t>.</w:t>
      </w:r>
    </w:p>
    <w:p w14:paraId="4803C397" w14:textId="77777777" w:rsidR="00D24BCB" w:rsidRPr="00D24BCB" w:rsidRDefault="00D24BCB" w:rsidP="00D24BCB">
      <w:pPr>
        <w:rPr>
          <w:rFonts w:cs="Arial"/>
          <w:bCs/>
        </w:rPr>
      </w:pPr>
    </w:p>
    <w:p w14:paraId="4AE59A22" w14:textId="338E68BA" w:rsidR="00F63EBA" w:rsidRPr="00D24BCB" w:rsidRDefault="00F63EBA" w:rsidP="00D24BCB">
      <w:pPr>
        <w:rPr>
          <w:rFonts w:cs="Arial"/>
          <w:bCs/>
        </w:rPr>
      </w:pPr>
      <w:r w:rsidRPr="00D24BCB">
        <w:rPr>
          <w:rFonts w:cs="Arial"/>
          <w:b/>
        </w:rPr>
        <w:t>Failing to do this on time is an offence and penalties may apply.</w:t>
      </w:r>
    </w:p>
    <w:p w14:paraId="7E0C242A" w14:textId="6833003D" w:rsidR="00E96F1C" w:rsidRPr="00185348" w:rsidRDefault="00774B27" w:rsidP="00CA6616">
      <w:pPr>
        <w:pStyle w:val="Heading1"/>
        <w:spacing w:before="240"/>
        <w:rPr>
          <w:b/>
          <w:bCs w:val="0"/>
        </w:rPr>
      </w:pPr>
      <w:r>
        <w:rPr>
          <w:b/>
          <w:bCs w:val="0"/>
        </w:rPr>
        <w:t>How</w:t>
      </w:r>
      <w:r w:rsidR="00E96F1C">
        <w:rPr>
          <w:b/>
          <w:bCs w:val="0"/>
        </w:rPr>
        <w:t xml:space="preserve"> </w:t>
      </w:r>
      <w:r w:rsidR="00E733DD">
        <w:rPr>
          <w:b/>
          <w:bCs w:val="0"/>
        </w:rPr>
        <w:t xml:space="preserve">do </w:t>
      </w:r>
      <w:r w:rsidR="00E96F1C" w:rsidRPr="00185348">
        <w:rPr>
          <w:b/>
          <w:bCs w:val="0"/>
        </w:rPr>
        <w:t xml:space="preserve">I </w:t>
      </w:r>
      <w:r w:rsidR="00321BF1">
        <w:rPr>
          <w:b/>
          <w:bCs w:val="0"/>
        </w:rPr>
        <w:t>notify</w:t>
      </w:r>
      <w:r w:rsidR="00E96F1C" w:rsidRPr="00185348">
        <w:rPr>
          <w:b/>
          <w:bCs w:val="0"/>
        </w:rPr>
        <w:t xml:space="preserve"> of </w:t>
      </w:r>
      <w:r w:rsidR="003830AC">
        <w:rPr>
          <w:b/>
          <w:bCs w:val="0"/>
        </w:rPr>
        <w:t>the</w:t>
      </w:r>
      <w:r>
        <w:rPr>
          <w:b/>
          <w:bCs w:val="0"/>
        </w:rPr>
        <w:t xml:space="preserve"> change</w:t>
      </w:r>
      <w:r w:rsidR="00E96F1C" w:rsidRPr="00185348">
        <w:rPr>
          <w:b/>
          <w:bCs w:val="0"/>
        </w:rPr>
        <w:t>?</w:t>
      </w:r>
    </w:p>
    <w:p w14:paraId="22F3C7BB" w14:textId="7C0786E7" w:rsidR="003830AC" w:rsidRPr="00D24BCB" w:rsidRDefault="009A158B" w:rsidP="00D24BCB">
      <w:pPr>
        <w:pStyle w:val="Heading2"/>
        <w:spacing w:after="0"/>
        <w:rPr>
          <w:rFonts w:cs="Times New Roman"/>
          <w:b w:val="0"/>
          <w:iCs w:val="0"/>
          <w:color w:val="auto"/>
          <w:sz w:val="20"/>
          <w:szCs w:val="20"/>
          <w:lang w:eastAsia="en-AU"/>
        </w:rPr>
      </w:pPr>
      <w:r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>Workers</w:t>
      </w:r>
      <w:r w:rsidR="00F63EBA"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 xml:space="preserve"> can login to the </w:t>
      </w:r>
      <w:hyperlink r:id="rId11" w:history="1">
        <w:r w:rsidR="00F63EBA" w:rsidRPr="007E58A0">
          <w:rPr>
            <w:rStyle w:val="Hyperlink"/>
            <w:rFonts w:cs="Times New Roman"/>
            <w:b w:val="0"/>
            <w:iCs w:val="0"/>
            <w:sz w:val="20"/>
            <w:szCs w:val="20"/>
            <w:lang w:eastAsia="en-AU"/>
          </w:rPr>
          <w:t>worker portal</w:t>
        </w:r>
      </w:hyperlink>
      <w:r w:rsidR="00F63EBA"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 xml:space="preserve"> to </w:t>
      </w:r>
      <w:r w:rsidR="00BD6C0B"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>submit their change from volunteer to paid employment application</w:t>
      </w:r>
      <w:r w:rsidR="00F63EBA"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>. Th</w:t>
      </w:r>
      <w:r w:rsidR="00D838BC"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 xml:space="preserve">is is the quickest and easiest way to notify of a change in </w:t>
      </w:r>
      <w:r w:rsidR="00BD6C0B"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>employment status</w:t>
      </w:r>
      <w:r w:rsidR="00D838BC"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 xml:space="preserve">. Information on how to do this is in the </w:t>
      </w:r>
      <w:hyperlink r:id="rId12" w:history="1">
        <w:r w:rsidR="00D838BC" w:rsidRPr="004E4C83">
          <w:rPr>
            <w:rStyle w:val="Hyperlink"/>
            <w:rFonts w:cs="Times New Roman"/>
            <w:b w:val="0"/>
            <w:iCs w:val="0"/>
            <w:sz w:val="20"/>
            <w:szCs w:val="20"/>
            <w:lang w:eastAsia="en-AU"/>
          </w:rPr>
          <w:t xml:space="preserve">Worker </w:t>
        </w:r>
        <w:r w:rsidR="00D838BC" w:rsidRPr="004E4C83">
          <w:rPr>
            <w:rStyle w:val="Hyperlink"/>
            <w:b w:val="0"/>
            <w:bCs w:val="0"/>
            <w:iCs w:val="0"/>
            <w:sz w:val="20"/>
            <w:szCs w:val="20"/>
            <w:lang w:eastAsia="en-AU"/>
          </w:rPr>
          <w:t>Portal User Guide</w:t>
        </w:r>
      </w:hyperlink>
      <w:r w:rsidR="00D838BC" w:rsidRPr="00321BF1">
        <w:rPr>
          <w:b w:val="0"/>
          <w:bCs w:val="0"/>
          <w:iCs w:val="0"/>
          <w:color w:val="auto"/>
          <w:sz w:val="20"/>
          <w:szCs w:val="20"/>
          <w:lang w:eastAsia="en-AU"/>
        </w:rPr>
        <w:t>.</w:t>
      </w:r>
      <w:r w:rsidR="00D838BC"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 xml:space="preserve"> </w:t>
      </w:r>
      <w:r w:rsidR="00CB2A34">
        <w:rPr>
          <w:rFonts w:cs="Times New Roman"/>
          <w:b w:val="0"/>
          <w:iCs w:val="0"/>
          <w:color w:val="auto"/>
          <w:sz w:val="20"/>
          <w:szCs w:val="20"/>
          <w:lang w:eastAsia="en-AU"/>
        </w:rPr>
        <w:t xml:space="preserve"> </w:t>
      </w:r>
    </w:p>
    <w:p w14:paraId="6B55E412" w14:textId="69F6370A" w:rsidR="003830AC" w:rsidRPr="00185348" w:rsidRDefault="003830AC" w:rsidP="003830AC">
      <w:pPr>
        <w:pStyle w:val="Heading1"/>
        <w:spacing w:before="240"/>
        <w:rPr>
          <w:b/>
          <w:bCs w:val="0"/>
        </w:rPr>
      </w:pPr>
      <w:r>
        <w:rPr>
          <w:b/>
          <w:bCs w:val="0"/>
        </w:rPr>
        <w:t>What if I don’t have internet access</w:t>
      </w:r>
      <w:r w:rsidRPr="00185348">
        <w:rPr>
          <w:b/>
          <w:bCs w:val="0"/>
        </w:rPr>
        <w:t>?</w:t>
      </w:r>
    </w:p>
    <w:p w14:paraId="591B7F06" w14:textId="77777777" w:rsidR="003830AC" w:rsidRDefault="003830AC" w:rsidP="003830AC">
      <w:r>
        <w:t xml:space="preserve">Workers who don’t have online access can still use the paper version of the volunteer to paid employment application form on the </w:t>
      </w:r>
      <w:hyperlink r:id="rId13" w:history="1">
        <w:r w:rsidRPr="007E58A0">
          <w:rPr>
            <w:rStyle w:val="Hyperlink"/>
          </w:rPr>
          <w:t>Disability Worker Screening</w:t>
        </w:r>
      </w:hyperlink>
      <w:r>
        <w:t xml:space="preserve"> website. It is important your contact details and any relevant employer/organisation details are current so we can process your form. Delays will occur if your information is not up to date. </w:t>
      </w:r>
    </w:p>
    <w:p w14:paraId="0EE4E605" w14:textId="77777777" w:rsidR="003830AC" w:rsidRPr="003C7017" w:rsidRDefault="003830AC" w:rsidP="003830AC">
      <w:pPr>
        <w:pStyle w:val="Heading1"/>
        <w:spacing w:before="240"/>
        <w:rPr>
          <w:b/>
          <w:bCs w:val="0"/>
        </w:rPr>
      </w:pPr>
      <w:r w:rsidRPr="003C7017">
        <w:rPr>
          <w:b/>
          <w:bCs w:val="0"/>
        </w:rPr>
        <w:t>How do I know when my form has been processed?</w:t>
      </w:r>
    </w:p>
    <w:p w14:paraId="2BB2A112" w14:textId="05B9757B" w:rsidR="003830AC" w:rsidRDefault="003830AC" w:rsidP="00D24BCB">
      <w:r>
        <w:t xml:space="preserve">Workers </w:t>
      </w:r>
      <w:r w:rsidR="008F41AB">
        <w:t xml:space="preserve">will receive a confirmation email when their application has been processed and approved. </w:t>
      </w:r>
      <w:r>
        <w:t xml:space="preserve">It will take longer </w:t>
      </w:r>
      <w:r w:rsidR="008F41AB">
        <w:t>for workers who use</w:t>
      </w:r>
      <w:r>
        <w:t xml:space="preserve"> paper application forms.</w:t>
      </w:r>
    </w:p>
    <w:p w14:paraId="50D646AD" w14:textId="079D24E4" w:rsidR="005B09D0" w:rsidRDefault="005B09D0" w:rsidP="005B09D0">
      <w:pPr>
        <w:pStyle w:val="Heading1"/>
        <w:spacing w:before="240"/>
        <w:rPr>
          <w:b/>
          <w:bCs w:val="0"/>
        </w:rPr>
      </w:pPr>
      <w:r w:rsidRPr="005B09D0">
        <w:rPr>
          <w:b/>
          <w:bCs w:val="0"/>
        </w:rPr>
        <w:t xml:space="preserve">Can I </w:t>
      </w:r>
      <w:r w:rsidR="003830AC">
        <w:rPr>
          <w:b/>
          <w:bCs w:val="0"/>
        </w:rPr>
        <w:t>keep working</w:t>
      </w:r>
      <w:r w:rsidRPr="005B09D0">
        <w:rPr>
          <w:b/>
          <w:bCs w:val="0"/>
        </w:rPr>
        <w:t xml:space="preserve">? </w:t>
      </w:r>
    </w:p>
    <w:p w14:paraId="70A4F08C" w14:textId="21824DA9" w:rsidR="005B09D0" w:rsidRDefault="00C354A4" w:rsidP="005B09D0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D24BCB">
        <w:rPr>
          <w:rFonts w:ascii="Arial" w:hAnsi="Arial" w:cs="Arial"/>
          <w:b/>
          <w:bCs/>
          <w:sz w:val="20"/>
          <w:szCs w:val="20"/>
        </w:rPr>
        <w:t>Clearance cardholders</w:t>
      </w:r>
      <w:r>
        <w:rPr>
          <w:rFonts w:ascii="Arial" w:hAnsi="Arial" w:cs="Arial"/>
          <w:sz w:val="20"/>
          <w:szCs w:val="20"/>
        </w:rPr>
        <w:t xml:space="preserve">: </w:t>
      </w:r>
      <w:r w:rsidR="005B09D0" w:rsidRPr="00476F9C">
        <w:rPr>
          <w:rFonts w:ascii="Arial" w:hAnsi="Arial" w:cs="Arial"/>
          <w:sz w:val="20"/>
          <w:szCs w:val="20"/>
        </w:rPr>
        <w:t xml:space="preserve">Once you have </w:t>
      </w:r>
      <w:r w:rsidR="007B5296">
        <w:rPr>
          <w:rFonts w:ascii="Arial" w:hAnsi="Arial" w:cs="Arial"/>
          <w:sz w:val="20"/>
          <w:szCs w:val="20"/>
        </w:rPr>
        <w:t>submitted the</w:t>
      </w:r>
      <w:r w:rsidR="005B09D0" w:rsidRPr="00476F9C">
        <w:rPr>
          <w:rFonts w:ascii="Arial" w:hAnsi="Arial" w:cs="Arial"/>
          <w:sz w:val="20"/>
          <w:szCs w:val="20"/>
        </w:rPr>
        <w:t xml:space="preserve"> volunteer to paid employment</w:t>
      </w:r>
      <w:r w:rsidR="007B5296">
        <w:rPr>
          <w:rFonts w:ascii="Arial" w:hAnsi="Arial" w:cs="Arial"/>
          <w:sz w:val="20"/>
          <w:szCs w:val="20"/>
        </w:rPr>
        <w:t xml:space="preserve"> application form</w:t>
      </w:r>
      <w:r w:rsidR="005B09D0" w:rsidRPr="00476F9C">
        <w:rPr>
          <w:rFonts w:ascii="Arial" w:hAnsi="Arial" w:cs="Arial"/>
          <w:sz w:val="20"/>
          <w:szCs w:val="20"/>
        </w:rPr>
        <w:t xml:space="preserve"> and made the correct payment, you can start or continue work in paid employment.</w:t>
      </w:r>
      <w:r w:rsidR="007B5296">
        <w:rPr>
          <w:rFonts w:ascii="Arial" w:hAnsi="Arial" w:cs="Arial"/>
          <w:sz w:val="20"/>
          <w:szCs w:val="20"/>
        </w:rPr>
        <w:t xml:space="preserve"> You do not need to wait to receive the physical card and the confirmation email can be used as evidence to show your employer. When an employer links a worker on the National Worker Screening Database, they will also be able to see if a card is valid.</w:t>
      </w:r>
    </w:p>
    <w:p w14:paraId="58894639" w14:textId="77777777" w:rsidR="00C354A4" w:rsidRPr="00476F9C" w:rsidRDefault="00C354A4" w:rsidP="00D24BCB">
      <w:pPr>
        <w:pStyle w:val="ListParagraph"/>
        <w:rPr>
          <w:rFonts w:ascii="Arial" w:hAnsi="Arial" w:cs="Arial"/>
          <w:sz w:val="20"/>
          <w:szCs w:val="20"/>
        </w:rPr>
      </w:pPr>
    </w:p>
    <w:p w14:paraId="6592B8B6" w14:textId="388154EA" w:rsidR="005B09D0" w:rsidRPr="00C354A4" w:rsidRDefault="00C354A4" w:rsidP="005B09D0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D24BCB">
        <w:rPr>
          <w:rFonts w:ascii="Arial" w:hAnsi="Arial" w:cs="Arial"/>
          <w:b/>
          <w:bCs/>
          <w:sz w:val="20"/>
          <w:szCs w:val="20"/>
        </w:rPr>
        <w:t>Applicants</w:t>
      </w:r>
      <w:r w:rsidRPr="00D24BCB">
        <w:rPr>
          <w:rFonts w:ascii="Arial" w:hAnsi="Arial" w:cs="Arial"/>
          <w:sz w:val="20"/>
          <w:szCs w:val="20"/>
        </w:rPr>
        <w:t xml:space="preserve">: </w:t>
      </w:r>
      <w:r w:rsidR="005B09D0" w:rsidRPr="00C354A4">
        <w:rPr>
          <w:rFonts w:ascii="Arial" w:hAnsi="Arial" w:cs="Arial"/>
          <w:sz w:val="20"/>
          <w:szCs w:val="20"/>
        </w:rPr>
        <w:t>You will need to confirm with your employer if you are subject to</w:t>
      </w:r>
      <w:r w:rsidR="00E84569" w:rsidRPr="00C354A4">
        <w:rPr>
          <w:rFonts w:ascii="Arial" w:hAnsi="Arial" w:cs="Arial"/>
          <w:sz w:val="20"/>
          <w:szCs w:val="20"/>
        </w:rPr>
        <w:t xml:space="preserve"> the</w:t>
      </w:r>
      <w:r w:rsidR="005B09D0" w:rsidRPr="00C354A4">
        <w:rPr>
          <w:rFonts w:ascii="Arial" w:hAnsi="Arial" w:cs="Arial"/>
          <w:sz w:val="20"/>
          <w:szCs w:val="20"/>
        </w:rPr>
        <w:t xml:space="preserve"> </w:t>
      </w:r>
      <w:r w:rsidR="00E84569" w:rsidRPr="00C354A4">
        <w:rPr>
          <w:rFonts w:ascii="Arial" w:hAnsi="Arial" w:cs="Arial"/>
          <w:sz w:val="20"/>
          <w:szCs w:val="20"/>
        </w:rPr>
        <w:t>‘</w:t>
      </w:r>
      <w:r w:rsidR="005B09D0" w:rsidRPr="00C354A4">
        <w:rPr>
          <w:rFonts w:ascii="Arial" w:hAnsi="Arial" w:cs="Arial"/>
          <w:sz w:val="20"/>
          <w:szCs w:val="20"/>
        </w:rPr>
        <w:t>No Card, No Start</w:t>
      </w:r>
      <w:r w:rsidR="00E84569" w:rsidRPr="00C354A4">
        <w:rPr>
          <w:rFonts w:ascii="Arial" w:hAnsi="Arial" w:cs="Arial"/>
          <w:sz w:val="20"/>
          <w:szCs w:val="20"/>
        </w:rPr>
        <w:t>’ rule</w:t>
      </w:r>
      <w:r w:rsidR="005B09D0" w:rsidRPr="00C354A4">
        <w:rPr>
          <w:rFonts w:ascii="Arial" w:hAnsi="Arial" w:cs="Arial"/>
          <w:sz w:val="20"/>
          <w:szCs w:val="20"/>
        </w:rPr>
        <w:t xml:space="preserve">. </w:t>
      </w:r>
    </w:p>
    <w:p w14:paraId="650EFA7D" w14:textId="77777777" w:rsidR="002625C4" w:rsidRDefault="002625C4" w:rsidP="002625C4">
      <w:pPr>
        <w:rPr>
          <w:lang w:eastAsia="en-US"/>
        </w:rPr>
      </w:pPr>
    </w:p>
    <w:p w14:paraId="160BFA6F" w14:textId="77777777" w:rsidR="002625C4" w:rsidRDefault="002625C4" w:rsidP="002625C4">
      <w:pPr>
        <w:rPr>
          <w:lang w:eastAsia="en-US"/>
        </w:rPr>
      </w:pPr>
    </w:p>
    <w:p w14:paraId="2CBED001" w14:textId="77777777" w:rsidR="00C354A4" w:rsidRDefault="00C354A4" w:rsidP="002625C4">
      <w:pPr>
        <w:rPr>
          <w:lang w:eastAsia="en-US"/>
        </w:rPr>
      </w:pPr>
    </w:p>
    <w:p w14:paraId="709122E6" w14:textId="77777777" w:rsidR="002625C4" w:rsidRPr="00D24BCB" w:rsidRDefault="002625C4" w:rsidP="00D24BCB">
      <w:pPr>
        <w:rPr>
          <w:lang w:eastAsia="en-US"/>
        </w:rPr>
      </w:pPr>
    </w:p>
    <w:p w14:paraId="1993B65B" w14:textId="6D182171" w:rsidR="00FB7E51" w:rsidRPr="003830AC" w:rsidRDefault="00076C82" w:rsidP="00321BF1">
      <w:pPr>
        <w:pStyle w:val="Heading1"/>
        <w:spacing w:before="240"/>
        <w:rPr>
          <w:b/>
          <w:bCs w:val="0"/>
        </w:rPr>
      </w:pPr>
      <w:r w:rsidRPr="003830AC">
        <w:rPr>
          <w:b/>
          <w:bCs w:val="0"/>
        </w:rPr>
        <w:lastRenderedPageBreak/>
        <w:t xml:space="preserve">How much will it cost? </w:t>
      </w:r>
    </w:p>
    <w:p w14:paraId="4720CB82" w14:textId="463C7BA5" w:rsidR="003830AC" w:rsidRDefault="00C354A4" w:rsidP="00C354A4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D24BCB">
        <w:rPr>
          <w:rFonts w:ascii="Arial" w:hAnsi="Arial" w:cs="Arial"/>
          <w:b/>
          <w:bCs/>
          <w:sz w:val="20"/>
          <w:szCs w:val="20"/>
        </w:rPr>
        <w:t>Clearance cardholders</w:t>
      </w:r>
      <w:r>
        <w:rPr>
          <w:rFonts w:ascii="Arial" w:hAnsi="Arial" w:cs="Arial"/>
          <w:sz w:val="20"/>
          <w:szCs w:val="20"/>
        </w:rPr>
        <w:t xml:space="preserve">: </w:t>
      </w:r>
      <w:r w:rsidR="00076C82" w:rsidRPr="00D24BCB">
        <w:rPr>
          <w:rFonts w:ascii="Arial" w:hAnsi="Arial" w:cs="Arial"/>
          <w:sz w:val="20"/>
          <w:szCs w:val="20"/>
        </w:rPr>
        <w:t xml:space="preserve">The fee to transfer from volunteer to paid employment is calculated on a pro rata basis and is proportional to the remaining time you have left on your current volunteer card. </w:t>
      </w:r>
      <w:r w:rsidR="00076C82" w:rsidRPr="00D24BCB">
        <w:rPr>
          <w:rFonts w:ascii="Arial" w:hAnsi="Arial" w:cs="Arial"/>
          <w:sz w:val="20"/>
          <w:szCs w:val="20"/>
          <w:u w:val="single"/>
        </w:rPr>
        <w:t>Your new paid card will be issued with the same expiry date as your volunteer card.</w:t>
      </w:r>
      <w:r w:rsidR="00076C82" w:rsidRPr="00D24BCB">
        <w:rPr>
          <w:rFonts w:ascii="Arial" w:hAnsi="Arial" w:cs="Arial"/>
          <w:sz w:val="20"/>
          <w:szCs w:val="20"/>
        </w:rPr>
        <w:t xml:space="preserve"> When applying online, the fee amount will be calculated automatically based on the time you have left on your current volunteer card. </w:t>
      </w:r>
    </w:p>
    <w:p w14:paraId="67859630" w14:textId="77777777" w:rsidR="00C354A4" w:rsidRDefault="00C354A4" w:rsidP="00D24BCB">
      <w:pPr>
        <w:pStyle w:val="ListParagraph"/>
        <w:rPr>
          <w:rFonts w:ascii="Arial" w:hAnsi="Arial" w:cs="Arial"/>
          <w:sz w:val="20"/>
          <w:szCs w:val="20"/>
        </w:rPr>
      </w:pPr>
    </w:p>
    <w:p w14:paraId="0843E5D3" w14:textId="01EBCAC2" w:rsidR="00C354A4" w:rsidRDefault="00C354A4" w:rsidP="00C354A4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D24BCB">
        <w:rPr>
          <w:rFonts w:ascii="Arial" w:hAnsi="Arial" w:cs="Arial"/>
          <w:b/>
          <w:bCs/>
          <w:sz w:val="20"/>
          <w:szCs w:val="20"/>
        </w:rPr>
        <w:t>Applicants</w:t>
      </w:r>
      <w:r>
        <w:rPr>
          <w:rFonts w:ascii="Arial" w:hAnsi="Arial" w:cs="Arial"/>
          <w:sz w:val="20"/>
          <w:szCs w:val="20"/>
        </w:rPr>
        <w:t xml:space="preserve">: </w:t>
      </w:r>
      <w:r w:rsidR="004A62C0" w:rsidRPr="00D24BCB">
        <w:rPr>
          <w:rFonts w:ascii="Arial" w:hAnsi="Arial" w:cs="Arial"/>
          <w:sz w:val="20"/>
          <w:szCs w:val="20"/>
        </w:rPr>
        <w:t>You will be required to pay the full Disability Worker Screening application fee.</w:t>
      </w:r>
    </w:p>
    <w:p w14:paraId="172C3F1F" w14:textId="77777777" w:rsidR="00C354A4" w:rsidRPr="00C354A4" w:rsidRDefault="00C354A4" w:rsidP="00C354A4">
      <w:pPr>
        <w:rPr>
          <w:rFonts w:cs="Arial"/>
        </w:rPr>
      </w:pPr>
    </w:p>
    <w:p w14:paraId="0BF7B2CE" w14:textId="17FE6FD7" w:rsidR="003830AC" w:rsidRPr="00D24BCB" w:rsidRDefault="003830AC" w:rsidP="00C354A4">
      <w:pPr>
        <w:pStyle w:val="ListParagraph"/>
        <w:numPr>
          <w:ilvl w:val="0"/>
          <w:numId w:val="13"/>
        </w:numPr>
        <w:rPr>
          <w:rFonts w:ascii="Arial" w:hAnsi="Arial" w:cs="Arial"/>
          <w:bCs/>
          <w:sz w:val="20"/>
          <w:szCs w:val="20"/>
        </w:rPr>
      </w:pPr>
      <w:r w:rsidRPr="000E3635">
        <w:rPr>
          <w:rFonts w:ascii="Arial" w:hAnsi="Arial" w:cs="Arial"/>
          <w:bCs/>
          <w:sz w:val="20"/>
          <w:szCs w:val="20"/>
        </w:rPr>
        <w:t xml:space="preserve">A </w:t>
      </w:r>
      <w:r>
        <w:rPr>
          <w:rFonts w:ascii="Arial" w:hAnsi="Arial" w:cs="Arial"/>
          <w:bCs/>
          <w:sz w:val="20"/>
          <w:szCs w:val="20"/>
        </w:rPr>
        <w:t xml:space="preserve">complete </w:t>
      </w:r>
      <w:r w:rsidRPr="000E3635">
        <w:rPr>
          <w:rFonts w:ascii="Arial" w:hAnsi="Arial" w:cs="Arial"/>
          <w:bCs/>
          <w:sz w:val="20"/>
          <w:szCs w:val="20"/>
        </w:rPr>
        <w:t xml:space="preserve">list of fees can be found </w:t>
      </w:r>
      <w:hyperlink r:id="rId14" w:history="1">
        <w:r w:rsidRPr="000E3635">
          <w:rPr>
            <w:rStyle w:val="Hyperlink"/>
            <w:rFonts w:ascii="Arial" w:hAnsi="Arial" w:cs="Arial"/>
            <w:bCs/>
            <w:sz w:val="20"/>
            <w:szCs w:val="20"/>
          </w:rPr>
          <w:t>here</w:t>
        </w:r>
      </w:hyperlink>
      <w:r w:rsidRPr="000E3635">
        <w:rPr>
          <w:rFonts w:ascii="Arial" w:hAnsi="Arial" w:cs="Arial"/>
          <w:bCs/>
          <w:sz w:val="20"/>
          <w:szCs w:val="20"/>
        </w:rPr>
        <w:t>.</w:t>
      </w:r>
    </w:p>
    <w:p w14:paraId="620A8DBA" w14:textId="43217EE2" w:rsidR="004F2494" w:rsidRPr="002625C4" w:rsidRDefault="004F2494" w:rsidP="00D24BCB">
      <w:pPr>
        <w:pStyle w:val="Heading1"/>
        <w:spacing w:before="240"/>
        <w:rPr>
          <w:b/>
          <w:bCs w:val="0"/>
        </w:rPr>
      </w:pPr>
      <w:r w:rsidRPr="002625C4">
        <w:rPr>
          <w:b/>
          <w:bCs w:val="0"/>
        </w:rPr>
        <w:t>How long will it take to get my new paid card?</w:t>
      </w:r>
    </w:p>
    <w:p w14:paraId="772CB91C" w14:textId="5E634E71" w:rsidR="004F2494" w:rsidRDefault="00C354A4" w:rsidP="002C71C9">
      <w:pPr>
        <w:pStyle w:val="ListParagraph"/>
        <w:numPr>
          <w:ilvl w:val="0"/>
          <w:numId w:val="16"/>
        </w:numPr>
        <w:rPr>
          <w:rFonts w:ascii="Arial" w:hAnsi="Arial" w:cs="Arial"/>
          <w:bCs/>
          <w:noProof/>
          <w:kern w:val="32"/>
          <w:sz w:val="20"/>
          <w:szCs w:val="20"/>
        </w:rPr>
      </w:pPr>
      <w:r w:rsidRPr="00D24BCB">
        <w:rPr>
          <w:rFonts w:ascii="Arial" w:hAnsi="Arial" w:cs="Arial"/>
          <w:b/>
          <w:noProof/>
          <w:kern w:val="32"/>
          <w:sz w:val="20"/>
          <w:szCs w:val="20"/>
        </w:rPr>
        <w:t>Clearance cardholders</w:t>
      </w:r>
      <w:r>
        <w:rPr>
          <w:rFonts w:ascii="Arial" w:hAnsi="Arial" w:cs="Arial"/>
          <w:bCs/>
          <w:noProof/>
          <w:kern w:val="32"/>
          <w:sz w:val="20"/>
          <w:szCs w:val="20"/>
        </w:rPr>
        <w:t xml:space="preserve">: </w:t>
      </w:r>
      <w:r w:rsidR="004F2494" w:rsidRPr="00D24BCB">
        <w:rPr>
          <w:rFonts w:ascii="Arial" w:hAnsi="Arial" w:cs="Arial"/>
          <w:bCs/>
          <w:noProof/>
          <w:kern w:val="32"/>
          <w:sz w:val="20"/>
          <w:szCs w:val="20"/>
        </w:rPr>
        <w:t xml:space="preserve">It can take </w:t>
      </w:r>
      <w:r w:rsidR="004F2494" w:rsidRPr="00D24BCB">
        <w:rPr>
          <w:rFonts w:ascii="Arial" w:hAnsi="Arial" w:cs="Arial"/>
          <w:bCs/>
          <w:noProof/>
          <w:kern w:val="32"/>
          <w:sz w:val="20"/>
          <w:szCs w:val="20"/>
          <w:u w:val="single"/>
        </w:rPr>
        <w:t xml:space="preserve">up to 30 days after your volunteer to paid employment application is </w:t>
      </w:r>
      <w:r w:rsidR="007B5296">
        <w:rPr>
          <w:rFonts w:ascii="Arial" w:hAnsi="Arial" w:cs="Arial"/>
          <w:bCs/>
          <w:noProof/>
          <w:kern w:val="32"/>
          <w:sz w:val="20"/>
          <w:szCs w:val="20"/>
          <w:u w:val="single"/>
        </w:rPr>
        <w:t>approved</w:t>
      </w:r>
      <w:r w:rsidR="004F2494" w:rsidRPr="00D24BCB">
        <w:rPr>
          <w:rFonts w:ascii="Arial" w:hAnsi="Arial" w:cs="Arial"/>
          <w:bCs/>
          <w:noProof/>
          <w:kern w:val="32"/>
          <w:sz w:val="20"/>
          <w:szCs w:val="20"/>
        </w:rPr>
        <w:t xml:space="preserve"> to receive your new paid card</w:t>
      </w:r>
      <w:r w:rsidR="002C71C9">
        <w:rPr>
          <w:rFonts w:ascii="Arial" w:hAnsi="Arial" w:cs="Arial"/>
          <w:bCs/>
          <w:noProof/>
          <w:kern w:val="32"/>
          <w:sz w:val="20"/>
          <w:szCs w:val="20"/>
        </w:rPr>
        <w:t xml:space="preserve"> in the mail</w:t>
      </w:r>
      <w:r w:rsidR="004F2494" w:rsidRPr="00D24BCB">
        <w:rPr>
          <w:rFonts w:ascii="Arial" w:hAnsi="Arial" w:cs="Arial"/>
          <w:bCs/>
          <w:noProof/>
          <w:kern w:val="32"/>
          <w:sz w:val="20"/>
          <w:szCs w:val="20"/>
        </w:rPr>
        <w:t>.</w:t>
      </w:r>
    </w:p>
    <w:p w14:paraId="2CE6546A" w14:textId="77777777" w:rsidR="00C354A4" w:rsidRPr="00D24BCB" w:rsidRDefault="00C354A4" w:rsidP="00D24BCB">
      <w:pPr>
        <w:pStyle w:val="ListParagraph"/>
        <w:rPr>
          <w:rFonts w:ascii="Arial" w:hAnsi="Arial" w:cs="Arial"/>
          <w:bCs/>
          <w:noProof/>
          <w:kern w:val="32"/>
          <w:sz w:val="20"/>
          <w:szCs w:val="20"/>
        </w:rPr>
      </w:pPr>
    </w:p>
    <w:p w14:paraId="587549C9" w14:textId="1B850E24" w:rsidR="002C71C9" w:rsidRPr="00AC79B7" w:rsidRDefault="00C354A4" w:rsidP="007B5296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D24BCB">
        <w:rPr>
          <w:rFonts w:ascii="Arial" w:hAnsi="Arial" w:cs="Arial"/>
          <w:b/>
          <w:noProof/>
          <w:kern w:val="32"/>
          <w:sz w:val="20"/>
          <w:szCs w:val="20"/>
        </w:rPr>
        <w:t>Applicants</w:t>
      </w:r>
      <w:r>
        <w:rPr>
          <w:rFonts w:ascii="Arial" w:hAnsi="Arial" w:cs="Arial"/>
          <w:bCs/>
          <w:noProof/>
          <w:kern w:val="32"/>
          <w:sz w:val="20"/>
          <w:szCs w:val="20"/>
        </w:rPr>
        <w:t xml:space="preserve">: </w:t>
      </w:r>
      <w:r w:rsidR="004F2494" w:rsidRPr="002625C4">
        <w:rPr>
          <w:rFonts w:ascii="Arial" w:hAnsi="Arial" w:cs="Arial"/>
          <w:bCs/>
          <w:noProof/>
          <w:kern w:val="32"/>
          <w:sz w:val="20"/>
          <w:szCs w:val="20"/>
        </w:rPr>
        <w:t xml:space="preserve">It can take </w:t>
      </w:r>
      <w:r w:rsidR="004F2494" w:rsidRPr="00D24BCB">
        <w:rPr>
          <w:rFonts w:ascii="Arial" w:hAnsi="Arial" w:cs="Arial"/>
          <w:bCs/>
          <w:noProof/>
          <w:kern w:val="32"/>
          <w:sz w:val="20"/>
          <w:szCs w:val="20"/>
          <w:u w:val="single"/>
        </w:rPr>
        <w:t>up to 30 days after your Disability Worker Screening application is approved</w:t>
      </w:r>
      <w:r w:rsidR="004F2494">
        <w:rPr>
          <w:rFonts w:ascii="Arial" w:hAnsi="Arial" w:cs="Arial"/>
          <w:bCs/>
          <w:noProof/>
          <w:kern w:val="32"/>
          <w:sz w:val="20"/>
          <w:szCs w:val="20"/>
        </w:rPr>
        <w:t xml:space="preserve"> to receive your paid card</w:t>
      </w:r>
      <w:r w:rsidR="002C71C9">
        <w:rPr>
          <w:rFonts w:ascii="Arial" w:hAnsi="Arial" w:cs="Arial"/>
          <w:bCs/>
          <w:noProof/>
          <w:kern w:val="32"/>
          <w:sz w:val="20"/>
          <w:szCs w:val="20"/>
        </w:rPr>
        <w:t xml:space="preserve"> in the mail</w:t>
      </w:r>
      <w:r w:rsidR="004F2494">
        <w:rPr>
          <w:rFonts w:ascii="Arial" w:hAnsi="Arial" w:cs="Arial"/>
          <w:bCs/>
          <w:noProof/>
          <w:kern w:val="32"/>
          <w:sz w:val="20"/>
          <w:szCs w:val="20"/>
        </w:rPr>
        <w:t>.</w:t>
      </w:r>
    </w:p>
    <w:p w14:paraId="13DE2F2B" w14:textId="77777777" w:rsidR="00AC79B7" w:rsidRPr="00AC79B7" w:rsidRDefault="00AC79B7" w:rsidP="00AC79B7">
      <w:pPr>
        <w:pStyle w:val="ListParagraph"/>
        <w:rPr>
          <w:rFonts w:ascii="Arial" w:hAnsi="Arial" w:cs="Arial"/>
          <w:sz w:val="20"/>
          <w:szCs w:val="20"/>
        </w:rPr>
      </w:pPr>
    </w:p>
    <w:p w14:paraId="169A4F4B" w14:textId="184DA27B" w:rsidR="00076C82" w:rsidRPr="002C71C9" w:rsidRDefault="00076C82" w:rsidP="002C71C9">
      <w:pPr>
        <w:pStyle w:val="Heading1"/>
        <w:spacing w:before="240"/>
        <w:rPr>
          <w:b/>
          <w:bCs w:val="0"/>
        </w:rPr>
      </w:pPr>
      <w:r w:rsidRPr="002C71C9">
        <w:rPr>
          <w:b/>
          <w:bCs w:val="0"/>
        </w:rPr>
        <w:t xml:space="preserve">Next steps </w:t>
      </w:r>
    </w:p>
    <w:p w14:paraId="2B4CC576" w14:textId="36230608" w:rsidR="00C354A4" w:rsidRDefault="00C354A4" w:rsidP="00654E82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Submit a volunteer to paid employment application form (online or paper form) and make payment</w:t>
      </w:r>
      <w:r w:rsidR="008F41AB">
        <w:rPr>
          <w:rFonts w:ascii="Arial" w:hAnsi="Arial" w:cs="Arial"/>
          <w:sz w:val="20"/>
          <w:szCs w:val="20"/>
        </w:rPr>
        <w:t>.</w:t>
      </w:r>
    </w:p>
    <w:p w14:paraId="3D5FF663" w14:textId="77777777" w:rsidR="00D24BCB" w:rsidRDefault="00D24BCB" w:rsidP="00D24BCB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213960E" w14:textId="055F5A97" w:rsidR="00D24BCB" w:rsidRDefault="00D24BCB" w:rsidP="00D24BCB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will receive a</w:t>
      </w:r>
      <w:r w:rsidR="00C354A4">
        <w:rPr>
          <w:rFonts w:ascii="Arial" w:hAnsi="Arial" w:cs="Arial"/>
          <w:sz w:val="20"/>
          <w:szCs w:val="20"/>
        </w:rPr>
        <w:t>n email once the form has been processed to confirm your employment status has changed from volunteer to paid employment</w:t>
      </w:r>
      <w:r w:rsidR="008F41AB">
        <w:rPr>
          <w:rFonts w:ascii="Arial" w:hAnsi="Arial" w:cs="Arial"/>
          <w:sz w:val="20"/>
          <w:szCs w:val="20"/>
        </w:rPr>
        <w:t>.</w:t>
      </w:r>
    </w:p>
    <w:p w14:paraId="502BD7EE" w14:textId="77777777" w:rsidR="00D24BCB" w:rsidRPr="00D24BCB" w:rsidRDefault="00D24BCB" w:rsidP="00D24BCB">
      <w:pPr>
        <w:autoSpaceDE w:val="0"/>
        <w:autoSpaceDN w:val="0"/>
        <w:adjustRightInd w:val="0"/>
        <w:jc w:val="both"/>
        <w:rPr>
          <w:rFonts w:cs="Arial"/>
        </w:rPr>
      </w:pPr>
    </w:p>
    <w:p w14:paraId="5CF67D1D" w14:textId="0905AFB5" w:rsidR="007E58A0" w:rsidRDefault="00C354A4" w:rsidP="00B02CCC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  <w:r w:rsidRPr="00D24BCB">
        <w:rPr>
          <w:rFonts w:ascii="Arial" w:hAnsi="Arial" w:cs="Arial"/>
          <w:b/>
          <w:bCs/>
          <w:sz w:val="20"/>
          <w:szCs w:val="20"/>
        </w:rPr>
        <w:t>Clearance cardholders</w:t>
      </w:r>
      <w:r w:rsidR="00B02CCC" w:rsidRPr="00D24BCB">
        <w:rPr>
          <w:rFonts w:ascii="Arial" w:hAnsi="Arial" w:cs="Arial"/>
          <w:sz w:val="20"/>
          <w:szCs w:val="20"/>
        </w:rPr>
        <w:t xml:space="preserve">: Your volunteer card will be </w:t>
      </w:r>
      <w:r w:rsidR="00D24BCB" w:rsidRPr="00D24BCB">
        <w:rPr>
          <w:rFonts w:ascii="Arial" w:hAnsi="Arial" w:cs="Arial"/>
          <w:sz w:val="20"/>
          <w:szCs w:val="20"/>
        </w:rPr>
        <w:t>cancelled,</w:t>
      </w:r>
      <w:r w:rsidR="00B02CCC" w:rsidRPr="00D24BCB">
        <w:rPr>
          <w:rFonts w:ascii="Arial" w:hAnsi="Arial" w:cs="Arial"/>
          <w:sz w:val="20"/>
          <w:szCs w:val="20"/>
        </w:rPr>
        <w:t xml:space="preserve"> and a paid clearance card will be sent to your postal address. </w:t>
      </w:r>
      <w:r w:rsidR="00B02CCC" w:rsidRPr="00D24BCB">
        <w:rPr>
          <w:rFonts w:ascii="Arial" w:hAnsi="Arial" w:cs="Arial"/>
          <w:sz w:val="20"/>
          <w:szCs w:val="20"/>
          <w:u w:val="single"/>
        </w:rPr>
        <w:t xml:space="preserve">IMPORTANT - </w:t>
      </w:r>
      <w:r w:rsidR="007E58A0" w:rsidRPr="00D24BCB">
        <w:rPr>
          <w:rFonts w:ascii="Arial" w:hAnsi="Arial" w:cs="Arial"/>
          <w:sz w:val="20"/>
          <w:szCs w:val="20"/>
          <w:u w:val="single"/>
        </w:rPr>
        <w:t xml:space="preserve">You must return your volunteer card (regardless of the card type) within 14 days after receiving your new paid card or penalties may apply. </w:t>
      </w:r>
    </w:p>
    <w:p w14:paraId="74CD47C6" w14:textId="77777777" w:rsidR="00D24BCB" w:rsidRPr="00D24BCB" w:rsidRDefault="00D24BCB" w:rsidP="00D24BCB">
      <w:pPr>
        <w:autoSpaceDE w:val="0"/>
        <w:autoSpaceDN w:val="0"/>
        <w:adjustRightInd w:val="0"/>
        <w:jc w:val="both"/>
        <w:rPr>
          <w:rFonts w:cs="Arial"/>
          <w:u w:val="single"/>
        </w:rPr>
      </w:pPr>
    </w:p>
    <w:p w14:paraId="16D8439E" w14:textId="31771E38" w:rsidR="00B02CCC" w:rsidRPr="00D24BCB" w:rsidRDefault="00B02CCC" w:rsidP="00D24BCB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24BCB">
        <w:rPr>
          <w:rFonts w:ascii="Arial" w:hAnsi="Arial" w:cs="Arial"/>
          <w:b/>
          <w:bCs/>
          <w:sz w:val="20"/>
          <w:szCs w:val="20"/>
        </w:rPr>
        <w:t>Applicants</w:t>
      </w:r>
      <w:r>
        <w:rPr>
          <w:rFonts w:ascii="Arial" w:hAnsi="Arial" w:cs="Arial"/>
          <w:sz w:val="20"/>
          <w:szCs w:val="20"/>
        </w:rPr>
        <w:t>: A paid clearance card will be sent to your postal address once your Disability Worker Screening application is approved.</w:t>
      </w:r>
    </w:p>
    <w:p w14:paraId="3DFD4F68" w14:textId="77777777" w:rsidR="007E58A0" w:rsidRDefault="007E58A0" w:rsidP="00D71DDA">
      <w:pPr>
        <w:autoSpaceDE w:val="0"/>
        <w:autoSpaceDN w:val="0"/>
        <w:adjustRightInd w:val="0"/>
        <w:spacing w:after="0"/>
        <w:jc w:val="both"/>
        <w:rPr>
          <w:rFonts w:cs="Arial"/>
          <w:b/>
          <w:noProof/>
          <w:kern w:val="32"/>
          <w:sz w:val="30"/>
          <w:szCs w:val="30"/>
          <w:lang w:eastAsia="en-US"/>
        </w:rPr>
      </w:pPr>
    </w:p>
    <w:p w14:paraId="7D4DFBBA" w14:textId="6DC87354" w:rsidR="004C26F1" w:rsidRPr="00AC79B7" w:rsidRDefault="00654E82" w:rsidP="00AC79B7">
      <w:pPr>
        <w:pStyle w:val="Heading1"/>
        <w:spacing w:before="240"/>
        <w:rPr>
          <w:b/>
          <w:bCs w:val="0"/>
        </w:rPr>
      </w:pPr>
      <w:r w:rsidRPr="00AC79B7">
        <w:rPr>
          <w:b/>
          <w:bCs w:val="0"/>
        </w:rPr>
        <w:t>What if I applied for a combined disability worker screening clearance and blue card?</w:t>
      </w:r>
    </w:p>
    <w:p w14:paraId="25E488E3" w14:textId="77777777" w:rsidR="00654E82" w:rsidRDefault="00654E82" w:rsidP="00D71DDA">
      <w:pPr>
        <w:autoSpaceDE w:val="0"/>
        <w:autoSpaceDN w:val="0"/>
        <w:adjustRightInd w:val="0"/>
        <w:spacing w:after="0"/>
        <w:jc w:val="both"/>
      </w:pPr>
    </w:p>
    <w:p w14:paraId="3EFC88F0" w14:textId="3F2652A9" w:rsidR="00654E82" w:rsidRDefault="00654E82" w:rsidP="00D71DDA">
      <w:pPr>
        <w:autoSpaceDE w:val="0"/>
        <w:autoSpaceDN w:val="0"/>
        <w:adjustRightInd w:val="0"/>
        <w:spacing w:after="0"/>
        <w:jc w:val="both"/>
      </w:pPr>
      <w:r>
        <w:t xml:space="preserve">You must also contact </w:t>
      </w:r>
      <w:hyperlink r:id="rId15" w:history="1">
        <w:r w:rsidRPr="00654E82">
          <w:rPr>
            <w:rStyle w:val="Hyperlink"/>
          </w:rPr>
          <w:t>Blue Card Services</w:t>
        </w:r>
      </w:hyperlink>
      <w:r>
        <w:t xml:space="preserve"> to notify them of a change from volunteer to paid status for child-related employment.</w:t>
      </w:r>
    </w:p>
    <w:p w14:paraId="30E7550B" w14:textId="77777777" w:rsidR="00AC79B7" w:rsidRPr="006278F1" w:rsidRDefault="00AC79B7" w:rsidP="00AC79B7">
      <w:pPr>
        <w:pStyle w:val="Heading1"/>
        <w:spacing w:before="240"/>
        <w:rPr>
          <w:b/>
          <w:bCs w:val="0"/>
        </w:rPr>
      </w:pPr>
      <w:r w:rsidRPr="006278F1">
        <w:rPr>
          <w:b/>
          <w:bCs w:val="0"/>
        </w:rPr>
        <w:t>Can I keep doing volunteer work after I change to a paid card?</w:t>
      </w:r>
    </w:p>
    <w:p w14:paraId="375F8B88" w14:textId="601C96A9" w:rsidR="00AC79B7" w:rsidRPr="00AC79B7" w:rsidRDefault="00AC79B7" w:rsidP="00AC79B7">
      <w:pPr>
        <w:spacing w:after="0"/>
        <w:rPr>
          <w:rFonts w:cs="Arial"/>
        </w:rPr>
      </w:pPr>
      <w:r w:rsidRPr="006278F1">
        <w:rPr>
          <w:rFonts w:cs="Arial"/>
        </w:rPr>
        <w:t xml:space="preserve">Yes – a paid card will allow you to do paid and voluntary disability work. Remember to notify the Worker Screening Unit of a </w:t>
      </w:r>
      <w:hyperlink r:id="rId16" w:history="1">
        <w:r w:rsidRPr="006278F1">
          <w:rPr>
            <w:rStyle w:val="Hyperlink"/>
            <w:rFonts w:cs="Arial"/>
          </w:rPr>
          <w:t>Change in Engagement</w:t>
        </w:r>
      </w:hyperlink>
      <w:r w:rsidRPr="006278F1">
        <w:rPr>
          <w:rFonts w:cs="Arial"/>
        </w:rPr>
        <w:t xml:space="preserve"> if you start or end work with an employer.</w:t>
      </w:r>
    </w:p>
    <w:p w14:paraId="7A6DBCA9" w14:textId="7D0A794C" w:rsidR="0085531E" w:rsidRPr="00185348" w:rsidRDefault="00317B49" w:rsidP="00321BF1">
      <w:pPr>
        <w:pStyle w:val="Heading1"/>
        <w:spacing w:before="240"/>
        <w:rPr>
          <w:b/>
          <w:bCs w:val="0"/>
        </w:rPr>
      </w:pPr>
      <w:r w:rsidRPr="00185348">
        <w:rPr>
          <w:b/>
          <w:bCs w:val="0"/>
        </w:rPr>
        <w:t>Need</w:t>
      </w:r>
      <w:r w:rsidR="0042615E" w:rsidRPr="00185348">
        <w:rPr>
          <w:b/>
          <w:bCs w:val="0"/>
        </w:rPr>
        <w:t xml:space="preserve"> help</w:t>
      </w:r>
      <w:r w:rsidRPr="00185348">
        <w:rPr>
          <w:b/>
          <w:bCs w:val="0"/>
        </w:rPr>
        <w:t>?</w:t>
      </w:r>
    </w:p>
    <w:p w14:paraId="2C728154" w14:textId="778BE5A4" w:rsidR="009604EE" w:rsidRDefault="001157F8" w:rsidP="0099372A">
      <w:pPr>
        <w:spacing w:after="180"/>
        <w:rPr>
          <w:rFonts w:cs="Arial"/>
          <w:color w:val="0D0D0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C67B16" wp14:editId="4CF5B1AC">
                <wp:simplePos x="0" y="0"/>
                <wp:positionH relativeFrom="margin">
                  <wp:align>left</wp:align>
                </wp:positionH>
                <wp:positionV relativeFrom="paragraph">
                  <wp:posOffset>303936</wp:posOffset>
                </wp:positionV>
                <wp:extent cx="416966" cy="35112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966" cy="3511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16564A" w14:textId="40C360D6" w:rsidR="001157F8" w:rsidRDefault="001157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66BDB9" wp14:editId="16678042">
                                  <wp:extent cx="227330" cy="227330"/>
                                  <wp:effectExtent l="0" t="0" r="1270" b="1270"/>
                                  <wp:docPr id="2" name="Graphic 2" descr="Compu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phic 2" descr="Computer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330" cy="2273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C67B1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3.95pt;width:32.85pt;height:27.65pt;z-index:2516587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" filled="f" stroked="f" strokeweight=".5pt">
                <v:textbox>
                  <w:txbxContent>
                    <w:p w14:paraId="2B16564A" w14:textId="40C360D6" w:rsidR="001157F8" w:rsidRDefault="001157F8">
                      <w:r>
                        <w:rPr>
                          <w:noProof/>
                        </w:rPr>
                        <w:drawing>
                          <wp:inline distT="0" distB="0" distL="0" distR="0" wp14:anchorId="2266BDB9" wp14:editId="16678042">
                            <wp:extent cx="227330" cy="227330"/>
                            <wp:effectExtent l="0" t="0" r="1270" b="1270"/>
                            <wp:docPr id="2" name="Graphic 2" descr="Compu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phic 2" descr="Computer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330" cy="2273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04EE" w:rsidRPr="00EB0A5C">
        <w:rPr>
          <w:rFonts w:cs="Arial"/>
          <w:color w:val="0D0D0D"/>
        </w:rPr>
        <w:t xml:space="preserve">The easiest and quickest way to get help is by reading through our detailed fact sheets and user guides or accessing the Worker Screening </w:t>
      </w:r>
      <w:hyperlink r:id="rId21" w:history="1">
        <w:r w:rsidR="009604EE" w:rsidRPr="00EB0A5C">
          <w:rPr>
            <w:rStyle w:val="Hyperlink"/>
            <w:rFonts w:cs="Arial"/>
          </w:rPr>
          <w:t>website</w:t>
        </w:r>
      </w:hyperlink>
      <w:r w:rsidR="009604EE" w:rsidRPr="00EB0A5C">
        <w:rPr>
          <w:rFonts w:cs="Arial"/>
          <w:color w:val="0D0D0D"/>
        </w:rPr>
        <w:t xml:space="preserve">. </w:t>
      </w:r>
    </w:p>
    <w:p w14:paraId="1CF6D85C" w14:textId="53A29F3E" w:rsidR="00654E82" w:rsidRPr="00F121D3" w:rsidRDefault="001157F8" w:rsidP="00D24BCB">
      <w:pPr>
        <w:spacing w:after="180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8A6FCE" wp14:editId="6A90C68D">
                <wp:simplePos x="0" y="0"/>
                <wp:positionH relativeFrom="margin">
                  <wp:posOffset>34925</wp:posOffset>
                </wp:positionH>
                <wp:positionV relativeFrom="paragraph">
                  <wp:posOffset>185115</wp:posOffset>
                </wp:positionV>
                <wp:extent cx="373075" cy="277978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" cy="277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F25877" w14:textId="0E58EF0D" w:rsidR="001157F8" w:rsidRDefault="00115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A6FCE" id="Text Box 6" o:spid="_x0000_s1027" type="#_x0000_t202" style="position:absolute;left:0;text-align:left;margin-left:2.75pt;margin-top:14.6pt;width:29.4pt;height:21.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" filled="f" stroked="f" strokeweight=".5pt">
                <v:textbox>
                  <w:txbxContent>
                    <w:p w14:paraId="61F25877" w14:textId="0E58EF0D" w:rsidR="001157F8" w:rsidRDefault="001157F8"/>
                  </w:txbxContent>
                </v:textbox>
                <w10:wrap anchorx="margin"/>
              </v:shape>
            </w:pict>
          </mc:Fallback>
        </mc:AlternateContent>
      </w:r>
      <w:r w:rsidR="00F216AD" w:rsidRPr="00F216AD">
        <w:rPr>
          <w:rFonts w:cs="Arial"/>
          <w:color w:val="0D0D0D"/>
        </w:rPr>
        <w:t>Y</w:t>
      </w:r>
      <w:r w:rsidR="00DC6E5D" w:rsidRPr="00F216AD">
        <w:rPr>
          <w:rFonts w:cs="Arial"/>
          <w:color w:val="0D0D0D"/>
        </w:rPr>
        <w:t xml:space="preserve">ou </w:t>
      </w:r>
      <w:r w:rsidR="00DC6E5D" w:rsidRPr="00F121D3">
        <w:rPr>
          <w:rFonts w:cs="Arial"/>
          <w:color w:val="0D0D0D"/>
        </w:rPr>
        <w:t xml:space="preserve">can </w:t>
      </w:r>
      <w:r w:rsidR="00920AFD">
        <w:t xml:space="preserve">change your </w:t>
      </w:r>
      <w:r w:rsidR="00654E82">
        <w:t xml:space="preserve">personal and employer </w:t>
      </w:r>
      <w:r w:rsidR="00920AFD">
        <w:t xml:space="preserve">details or apply for a replacement card </w:t>
      </w:r>
      <w:r w:rsidRPr="00F121D3">
        <w:t xml:space="preserve">by logging on to the worker </w:t>
      </w:r>
      <w:hyperlink r:id="rId22" w:history="1">
        <w:r w:rsidRPr="00F121D3">
          <w:rPr>
            <w:rStyle w:val="Hyperlink"/>
          </w:rPr>
          <w:t>portal</w:t>
        </w:r>
      </w:hyperlink>
      <w:r w:rsidRPr="00F121D3">
        <w:rPr>
          <w:rStyle w:val="Hyperlink"/>
        </w:rPr>
        <w:t>.</w:t>
      </w:r>
      <w:r w:rsidR="00716BAE" w:rsidRPr="00F121D3">
        <w:t xml:space="preserve"> </w:t>
      </w:r>
    </w:p>
    <w:p w14:paraId="55396AD7" w14:textId="04D7705C" w:rsidR="0031427F" w:rsidRPr="00F121D3" w:rsidRDefault="001157F8" w:rsidP="001157F8">
      <w:pPr>
        <w:spacing w:after="180"/>
      </w:pPr>
      <w:r w:rsidRPr="00F121D3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D3CEC1" wp14:editId="0C4707E3">
                <wp:simplePos x="0" y="0"/>
                <wp:positionH relativeFrom="margin">
                  <wp:align>left</wp:align>
                </wp:positionH>
                <wp:positionV relativeFrom="paragraph">
                  <wp:posOffset>160706</wp:posOffset>
                </wp:positionV>
                <wp:extent cx="453339" cy="351129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39" cy="3511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B83F9" w14:textId="0C010CEB" w:rsidR="001157F8" w:rsidRDefault="001157F8">
                            <w:r>
                              <w:rPr>
                                <w:b/>
                                <w:bCs/>
                                <w:iCs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F5957EF" wp14:editId="2AF6F62C">
                                  <wp:extent cx="219456" cy="219456"/>
                                  <wp:effectExtent l="0" t="0" r="0" b="0"/>
                                  <wp:docPr id="8" name="Graphic 8" descr="Envelop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Graphic 8" descr="Envelope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456" cy="2194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3CEC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0;margin-top:12.65pt;width:35.7pt;height:27.65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" filled="f" stroked="f" strokeweight=".5pt">
                <v:textbox>
                  <w:txbxContent>
                    <w:p w14:paraId="73FB83F9" w14:textId="0C010CEB" w:rsidR="001157F8" w:rsidRDefault="001157F8">
                      <w:r>
                        <w:rPr>
                          <w:b/>
                          <w:bCs/>
                          <w:iCs/>
                          <w:noProof/>
                          <w:lang w:val="en-US"/>
                        </w:rPr>
                        <w:drawing>
                          <wp:inline distT="0" distB="0" distL="0" distR="0" wp14:anchorId="1F5957EF" wp14:editId="2AF6F62C">
                            <wp:extent cx="219456" cy="219456"/>
                            <wp:effectExtent l="0" t="0" r="0" b="0"/>
                            <wp:docPr id="8" name="Graphic 8" descr="Envelop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Graphic 8" descr="Envelope"/>
                                    <pic:cNvPicPr/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456" cy="2194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21D3">
        <w:t xml:space="preserve"> </w:t>
      </w:r>
      <w:r w:rsidR="00654E82">
        <w:rPr>
          <w:noProof/>
        </w:rPr>
        <w:drawing>
          <wp:inline distT="0" distB="0" distL="0" distR="0" wp14:anchorId="57FE3A75" wp14:editId="4F158DD1">
            <wp:extent cx="168276" cy="168276"/>
            <wp:effectExtent l="0" t="0" r="3175" b="3175"/>
            <wp:docPr id="3" name="Graphic 3" descr="Rece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Receiver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36" cy="178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21D3">
        <w:tab/>
        <w:t>C</w:t>
      </w:r>
      <w:r w:rsidR="009604EE" w:rsidRPr="00F121D3">
        <w:t xml:space="preserve">ontact </w:t>
      </w:r>
      <w:r w:rsidR="00935649" w:rsidRPr="00F121D3">
        <w:t xml:space="preserve">the </w:t>
      </w:r>
      <w:r w:rsidR="009604EE" w:rsidRPr="00F121D3">
        <w:t xml:space="preserve">Queensland </w:t>
      </w:r>
      <w:r w:rsidR="00935649" w:rsidRPr="00F121D3">
        <w:t>Worker Screening Unit on 1800 183 690</w:t>
      </w:r>
      <w:r w:rsidR="0031427F" w:rsidRPr="00F121D3">
        <w:t>.</w:t>
      </w:r>
      <w:r w:rsidR="00913083" w:rsidRPr="00F121D3">
        <w:t xml:space="preserve"> </w:t>
      </w:r>
    </w:p>
    <w:p w14:paraId="00BCF134" w14:textId="1EEA83E4" w:rsidR="00935649" w:rsidRPr="00AC79B7" w:rsidRDefault="001157F8" w:rsidP="00AC79B7">
      <w:pPr>
        <w:ind w:firstLine="720"/>
      </w:pPr>
      <w:r w:rsidRPr="00F121D3">
        <w:t>E</w:t>
      </w:r>
      <w:r w:rsidR="003635A3" w:rsidRPr="00F121D3">
        <w:t xml:space="preserve">mail </w:t>
      </w:r>
      <w:hyperlink r:id="rId29" w:history="1">
        <w:r w:rsidR="00092375">
          <w:rPr>
            <w:rStyle w:val="Hyperlink"/>
          </w:rPr>
          <w:t>contactus@workerscreening.qld.gov.au</w:t>
        </w:r>
      </w:hyperlink>
      <w:r w:rsidR="003635A3" w:rsidRPr="00F121D3">
        <w:t xml:space="preserve"> and a response will be provided </w:t>
      </w:r>
      <w:r w:rsidR="005C1B83" w:rsidRPr="00F121D3">
        <w:t>as soon as possible</w:t>
      </w:r>
      <w:r w:rsidR="003635A3" w:rsidRPr="00F121D3">
        <w:t>.</w:t>
      </w:r>
    </w:p>
    <w:sectPr w:rsidR="00935649" w:rsidRPr="00AC79B7" w:rsidSect="008D514B">
      <w:headerReference w:type="default" r:id="rId30"/>
      <w:footerReference w:type="default" r:id="rId31"/>
      <w:headerReference w:type="first" r:id="rId32"/>
      <w:footerReference w:type="first" r:id="rId33"/>
      <w:type w:val="continuous"/>
      <w:pgSz w:w="11906" w:h="16838" w:code="9"/>
      <w:pgMar w:top="1418" w:right="907" w:bottom="851" w:left="907" w:header="739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74562" w14:textId="77777777" w:rsidR="006B3F27" w:rsidRDefault="006B3F27" w:rsidP="00843FBF">
      <w:r>
        <w:separator/>
      </w:r>
    </w:p>
  </w:endnote>
  <w:endnote w:type="continuationSeparator" w:id="0">
    <w:p w14:paraId="35123A5F" w14:textId="77777777" w:rsidR="006B3F27" w:rsidRDefault="006B3F27" w:rsidP="0084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E26D" w14:textId="3E7C6527" w:rsidR="00FC7681" w:rsidRPr="005E1C7F" w:rsidRDefault="004C6E1D" w:rsidP="004C6E1D">
    <w:pPr>
      <w:pStyle w:val="Footer"/>
      <w:tabs>
        <w:tab w:val="clear" w:pos="9498"/>
        <w:tab w:val="right" w:pos="10065"/>
      </w:tabs>
    </w:pPr>
    <w:r w:rsidRPr="005E1C7F">
      <w:t xml:space="preserve">Department of </w:t>
    </w:r>
    <w:r>
      <w:t xml:space="preserve">Seniors, Disability Services and </w:t>
    </w:r>
    <w:r w:rsidRPr="005E1C7F">
      <w:t xml:space="preserve">Aboriginal and Torres Strait Islander </w:t>
    </w:r>
    <w:r>
      <w:t>Partnerships</w:t>
    </w:r>
    <w:r w:rsidR="005E1C7F" w:rsidRPr="005E1C7F">
      <w:tab/>
    </w:r>
    <w:r w:rsidR="005E1C7F" w:rsidRPr="005E1C7F">
      <w:fldChar w:fldCharType="begin"/>
    </w:r>
    <w:r w:rsidR="005E1C7F" w:rsidRPr="005E1C7F">
      <w:instrText xml:space="preserve"> PAGE   \* MERGEFORMAT </w:instrText>
    </w:r>
    <w:r w:rsidR="005E1C7F" w:rsidRPr="005E1C7F">
      <w:fldChar w:fldCharType="separate"/>
    </w:r>
    <w:r w:rsidR="00680AB8">
      <w:rPr>
        <w:noProof/>
      </w:rPr>
      <w:t>2</w:t>
    </w:r>
    <w:r w:rsidR="005E1C7F" w:rsidRPr="005E1C7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FC10" w14:textId="0708A06C" w:rsidR="009B4E61" w:rsidRDefault="009B4E61">
    <w:pPr>
      <w:pStyle w:val="Footer"/>
    </w:pPr>
    <w:r w:rsidRPr="005E1C7F">
      <w:t xml:space="preserve">Department of </w:t>
    </w:r>
    <w:r>
      <w:t xml:space="preserve">Seniors, Disability Services and </w:t>
    </w:r>
    <w:r w:rsidRPr="005E1C7F">
      <w:t xml:space="preserve">Aboriginal and Torres Strait Islander </w:t>
    </w:r>
    <w:r>
      <w:t>Partnerships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0B27C" w14:textId="77777777" w:rsidR="006B3F27" w:rsidRDefault="006B3F27" w:rsidP="00843FBF">
      <w:r>
        <w:separator/>
      </w:r>
    </w:p>
  </w:footnote>
  <w:footnote w:type="continuationSeparator" w:id="0">
    <w:p w14:paraId="674B9229" w14:textId="77777777" w:rsidR="006B3F27" w:rsidRDefault="006B3F27" w:rsidP="00843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E98C" w14:textId="0091C4E0" w:rsidR="00FC7681" w:rsidRPr="0022302F" w:rsidRDefault="0099372A" w:rsidP="0022302F">
    <w:pPr>
      <w:pStyle w:val="Header"/>
    </w:pPr>
    <w:r>
      <w:t>DISABILITY WORKER SCREENING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E1633" w14:textId="66B0BC1C" w:rsidR="00F50F0B" w:rsidRPr="003465A1" w:rsidRDefault="00533DB8" w:rsidP="0029190A">
    <w:pPr>
      <w:pStyle w:val="DOCUMENTTITLE"/>
      <w:spacing w:after="0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 wp14:anchorId="2C44938D" wp14:editId="1F48DB60">
              <wp:simplePos x="0" y="0"/>
              <wp:positionH relativeFrom="column">
                <wp:posOffset>-147955</wp:posOffset>
              </wp:positionH>
              <wp:positionV relativeFrom="paragraph">
                <wp:posOffset>-121285</wp:posOffset>
              </wp:positionV>
              <wp:extent cx="6744970" cy="463138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44970" cy="46313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A23F68" w14:textId="77A80B42" w:rsidR="00B67933" w:rsidRDefault="001B2D9D" w:rsidP="00B67933">
                          <w:pPr>
                            <w:jc w:val="center"/>
                          </w:pPr>
                          <w:r>
                            <w:rPr>
                              <w:rFonts w:ascii="Arial Black" w:hAnsi="Arial Black"/>
                              <w:sz w:val="30"/>
                              <w:szCs w:val="30"/>
                            </w:rPr>
                            <w:t>Chang</w:t>
                          </w:r>
                          <w:r w:rsidR="0094263B">
                            <w:rPr>
                              <w:rFonts w:ascii="Arial Black" w:hAnsi="Arial Black"/>
                              <w:sz w:val="30"/>
                              <w:szCs w:val="30"/>
                            </w:rPr>
                            <w:t>ing from Volunteer to Paid Employment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4938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-11.65pt;margin-top:-9.55pt;width:531.1pt;height:3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" filled="f" stroked="f" strokeweight=".5pt">
              <v:textbox>
                <w:txbxContent>
                  <w:p w14:paraId="03A23F68" w14:textId="77A80B42" w:rsidR="00B67933" w:rsidRDefault="001B2D9D" w:rsidP="00B67933">
                    <w:pPr>
                      <w:jc w:val="center"/>
                    </w:pPr>
                    <w:r>
                      <w:rPr>
                        <w:rFonts w:ascii="Arial Black" w:hAnsi="Arial Black"/>
                        <w:sz w:val="30"/>
                        <w:szCs w:val="30"/>
                      </w:rPr>
                      <w:t>Chang</w:t>
                    </w:r>
                    <w:r w:rsidR="0094263B">
                      <w:rPr>
                        <w:rFonts w:ascii="Arial Black" w:hAnsi="Arial Black"/>
                        <w:sz w:val="30"/>
                        <w:szCs w:val="30"/>
                      </w:rPr>
                      <w:t>ing from Volunteer to Paid Employment</w:t>
                    </w:r>
                  </w:p>
                </w:txbxContent>
              </v:textbox>
            </v:shape>
          </w:pict>
        </mc:Fallback>
      </mc:AlternateContent>
    </w:r>
    <w:r w:rsidR="0094263B">
      <mc:AlternateContent>
        <mc:Choice Requires="wps">
          <w:drawing>
            <wp:anchor distT="0" distB="0" distL="114300" distR="114300" simplePos="0" relativeHeight="251664384" behindDoc="0" locked="0" layoutInCell="1" allowOverlap="1" wp14:anchorId="23862683" wp14:editId="2B06ABAA">
              <wp:simplePos x="0" y="0"/>
              <wp:positionH relativeFrom="margin">
                <wp:posOffset>-124683</wp:posOffset>
              </wp:positionH>
              <wp:positionV relativeFrom="paragraph">
                <wp:posOffset>-89255</wp:posOffset>
              </wp:positionV>
              <wp:extent cx="6732905" cy="433252"/>
              <wp:effectExtent l="0" t="0" r="0" b="508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2905" cy="4332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F43CB3" w14:textId="04C4C968" w:rsidR="0029190A" w:rsidRDefault="0029190A" w:rsidP="0094263B">
                          <w:pPr>
                            <w:pStyle w:val="DOCUMENTTITLE"/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862683" id="Text Box 25" o:spid="_x0000_s1030" type="#_x0000_t202" style="position:absolute;margin-left:-9.8pt;margin-top:-7.05pt;width:530.15pt;height:34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" filled="f" stroked="f" strokeweight=".5pt">
              <v:textbox>
                <w:txbxContent>
                  <w:p w14:paraId="2BF43CB3" w14:textId="04C4C968" w:rsidR="0029190A" w:rsidRDefault="0029190A" w:rsidP="0094263B">
                    <w:pPr>
                      <w:pStyle w:val="DOCUMENTTITLE"/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50F0B" w:rsidRPr="003465A1">
      <w:drawing>
        <wp:anchor distT="0" distB="0" distL="114300" distR="114300" simplePos="0" relativeHeight="251657216" behindDoc="1" locked="0" layoutInCell="1" allowOverlap="1" wp14:anchorId="4CB5B2E5" wp14:editId="0C5F2497">
          <wp:simplePos x="0" y="0"/>
          <wp:positionH relativeFrom="margin">
            <wp:posOffset>-566382</wp:posOffset>
          </wp:positionH>
          <wp:positionV relativeFrom="paragraph">
            <wp:posOffset>-464024</wp:posOffset>
          </wp:positionV>
          <wp:extent cx="7580950" cy="10697280"/>
          <wp:effectExtent l="0" t="0" r="1270" b="0"/>
          <wp:wrapNone/>
          <wp:docPr id="41" name="Picture 41" descr="Colourful angular blocks of colour as the header image. Queensland Government crest in the bottom right corn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15" descr="Colourful angular blocks of colour as the header image. Queensland Government crest in the bottom right corne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0950" cy="10697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F0B" w:rsidRPr="00F50F0B">
      <w:t xml:space="preserve"> </w:t>
    </w:r>
  </w:p>
  <w:p w14:paraId="6A1ADFD7" w14:textId="27F93757" w:rsidR="00732D10" w:rsidRDefault="00B67933" w:rsidP="00B67933">
    <w:pPr>
      <w:pStyle w:val="DOCUMENTTITLE"/>
      <w:tabs>
        <w:tab w:val="left" w:pos="364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6A69E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color w:val="595959" w:themeColor="text1" w:themeTint="A6"/>
      </w:rPr>
    </w:lvl>
  </w:abstractNum>
  <w:abstractNum w:abstractNumId="1" w15:restartNumberingAfterBreak="0">
    <w:nsid w:val="FFFFFF89"/>
    <w:multiLevelType w:val="singleLevel"/>
    <w:tmpl w:val="8CE80A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95959" w:themeColor="text1" w:themeTint="A6"/>
      </w:rPr>
    </w:lvl>
  </w:abstractNum>
  <w:abstractNum w:abstractNumId="2" w15:restartNumberingAfterBreak="0">
    <w:nsid w:val="1A74015C"/>
    <w:multiLevelType w:val="hybridMultilevel"/>
    <w:tmpl w:val="AFC6AE9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35DEA"/>
    <w:multiLevelType w:val="hybridMultilevel"/>
    <w:tmpl w:val="00480D9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C2756"/>
    <w:multiLevelType w:val="hybridMultilevel"/>
    <w:tmpl w:val="41AA9A9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05207"/>
    <w:multiLevelType w:val="hybridMultilevel"/>
    <w:tmpl w:val="45FC4682"/>
    <w:lvl w:ilvl="0" w:tplc="A49C7530">
      <w:start w:val="1"/>
      <w:numFmt w:val="bullet"/>
      <w:pStyle w:val="ListBullet2"/>
      <w:lvlText w:val="‒"/>
      <w:lvlJc w:val="left"/>
      <w:pPr>
        <w:ind w:left="720" w:hanging="360"/>
      </w:pPr>
      <w:rPr>
        <w:rFonts w:ascii="Courier New" w:hAnsi="Courier New" w:hint="default"/>
        <w:b w:val="0"/>
        <w:bCs w:val="0"/>
        <w:color w:val="595959" w:themeColor="text1" w:themeTint="A6"/>
      </w:rPr>
    </w:lvl>
    <w:lvl w:ilvl="1" w:tplc="7B12FAE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17C84"/>
    <w:multiLevelType w:val="hybridMultilevel"/>
    <w:tmpl w:val="5504E6A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B5300"/>
    <w:multiLevelType w:val="multilevel"/>
    <w:tmpl w:val="E14E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B45775"/>
    <w:multiLevelType w:val="multilevel"/>
    <w:tmpl w:val="DAFA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331B21"/>
    <w:multiLevelType w:val="hybridMultilevel"/>
    <w:tmpl w:val="1A187EBE"/>
    <w:lvl w:ilvl="0" w:tplc="63D8F2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F63E8"/>
    <w:multiLevelType w:val="hybridMultilevel"/>
    <w:tmpl w:val="E9446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A2433"/>
    <w:multiLevelType w:val="hybridMultilevel"/>
    <w:tmpl w:val="D75C6A4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7701F"/>
    <w:multiLevelType w:val="hybridMultilevel"/>
    <w:tmpl w:val="A4C8100E"/>
    <w:lvl w:ilvl="0" w:tplc="0C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A3DC0"/>
    <w:multiLevelType w:val="hybridMultilevel"/>
    <w:tmpl w:val="5D202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038A1"/>
    <w:multiLevelType w:val="hybridMultilevel"/>
    <w:tmpl w:val="5B9AAA2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42731"/>
    <w:multiLevelType w:val="hybridMultilevel"/>
    <w:tmpl w:val="AE02082E"/>
    <w:lvl w:ilvl="0" w:tplc="16700560">
      <w:start w:val="1"/>
      <w:numFmt w:val="decimal"/>
      <w:pStyle w:val="Numberedlist"/>
      <w:lvlText w:val="%1."/>
      <w:lvlJc w:val="left"/>
      <w:pPr>
        <w:ind w:left="360" w:hanging="360"/>
      </w:pPr>
      <w:rPr>
        <w:color w:val="00336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895363">
    <w:abstractNumId w:val="15"/>
  </w:num>
  <w:num w:numId="2" w16cid:durableId="37442350">
    <w:abstractNumId w:val="1"/>
  </w:num>
  <w:num w:numId="3" w16cid:durableId="1236084830">
    <w:abstractNumId w:val="5"/>
  </w:num>
  <w:num w:numId="4" w16cid:durableId="42950435">
    <w:abstractNumId w:val="0"/>
  </w:num>
  <w:num w:numId="5" w16cid:durableId="16005625">
    <w:abstractNumId w:val="8"/>
  </w:num>
  <w:num w:numId="6" w16cid:durableId="870268292">
    <w:abstractNumId w:val="7"/>
  </w:num>
  <w:num w:numId="7" w16cid:durableId="917060355">
    <w:abstractNumId w:val="9"/>
  </w:num>
  <w:num w:numId="8" w16cid:durableId="649482098">
    <w:abstractNumId w:val="12"/>
  </w:num>
  <w:num w:numId="9" w16cid:durableId="211312581">
    <w:abstractNumId w:val="14"/>
  </w:num>
  <w:num w:numId="10" w16cid:durableId="1284001504">
    <w:abstractNumId w:val="6"/>
  </w:num>
  <w:num w:numId="11" w16cid:durableId="1854108833">
    <w:abstractNumId w:val="2"/>
  </w:num>
  <w:num w:numId="12" w16cid:durableId="681007005">
    <w:abstractNumId w:val="11"/>
  </w:num>
  <w:num w:numId="13" w16cid:durableId="611013234">
    <w:abstractNumId w:val="3"/>
  </w:num>
  <w:num w:numId="14" w16cid:durableId="1551578354">
    <w:abstractNumId w:val="13"/>
  </w:num>
  <w:num w:numId="15" w16cid:durableId="113599126">
    <w:abstractNumId w:val="10"/>
  </w:num>
  <w:num w:numId="16" w16cid:durableId="122992084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B4"/>
    <w:rsid w:val="00013E0A"/>
    <w:rsid w:val="000212E7"/>
    <w:rsid w:val="00034B99"/>
    <w:rsid w:val="00047E4D"/>
    <w:rsid w:val="00051031"/>
    <w:rsid w:val="00055B68"/>
    <w:rsid w:val="000602C5"/>
    <w:rsid w:val="000634CC"/>
    <w:rsid w:val="00071378"/>
    <w:rsid w:val="00071384"/>
    <w:rsid w:val="00076C82"/>
    <w:rsid w:val="00080B28"/>
    <w:rsid w:val="00092375"/>
    <w:rsid w:val="000974D4"/>
    <w:rsid w:val="000A27F7"/>
    <w:rsid w:val="000B12E1"/>
    <w:rsid w:val="000D00CD"/>
    <w:rsid w:val="000D6568"/>
    <w:rsid w:val="000D7395"/>
    <w:rsid w:val="000E45F7"/>
    <w:rsid w:val="000E4A3B"/>
    <w:rsid w:val="000E72CB"/>
    <w:rsid w:val="000F392E"/>
    <w:rsid w:val="000F7F7A"/>
    <w:rsid w:val="00102312"/>
    <w:rsid w:val="00103440"/>
    <w:rsid w:val="00112559"/>
    <w:rsid w:val="001157F8"/>
    <w:rsid w:val="00121532"/>
    <w:rsid w:val="00127D28"/>
    <w:rsid w:val="00132B62"/>
    <w:rsid w:val="00132C5A"/>
    <w:rsid w:val="00140160"/>
    <w:rsid w:val="00141860"/>
    <w:rsid w:val="00151CC3"/>
    <w:rsid w:val="00156C62"/>
    <w:rsid w:val="0016551C"/>
    <w:rsid w:val="00166878"/>
    <w:rsid w:val="001702DA"/>
    <w:rsid w:val="001719FB"/>
    <w:rsid w:val="00175796"/>
    <w:rsid w:val="00185348"/>
    <w:rsid w:val="00192B8E"/>
    <w:rsid w:val="001943FC"/>
    <w:rsid w:val="00196407"/>
    <w:rsid w:val="00196B70"/>
    <w:rsid w:val="00197CED"/>
    <w:rsid w:val="001B2D9D"/>
    <w:rsid w:val="001C05EF"/>
    <w:rsid w:val="001C3907"/>
    <w:rsid w:val="001C430F"/>
    <w:rsid w:val="001C4DBE"/>
    <w:rsid w:val="001D4DD1"/>
    <w:rsid w:val="001D5147"/>
    <w:rsid w:val="001E15F3"/>
    <w:rsid w:val="002005C9"/>
    <w:rsid w:val="00202351"/>
    <w:rsid w:val="00203AE3"/>
    <w:rsid w:val="00207837"/>
    <w:rsid w:val="00207F0E"/>
    <w:rsid w:val="002200E0"/>
    <w:rsid w:val="00220D9A"/>
    <w:rsid w:val="00222131"/>
    <w:rsid w:val="0022302F"/>
    <w:rsid w:val="00223C23"/>
    <w:rsid w:val="002254E0"/>
    <w:rsid w:val="00231166"/>
    <w:rsid w:val="00233899"/>
    <w:rsid w:val="00233909"/>
    <w:rsid w:val="002432AB"/>
    <w:rsid w:val="0025079F"/>
    <w:rsid w:val="0025547D"/>
    <w:rsid w:val="002610E9"/>
    <w:rsid w:val="002625C4"/>
    <w:rsid w:val="00264367"/>
    <w:rsid w:val="00265BC1"/>
    <w:rsid w:val="00270E9A"/>
    <w:rsid w:val="00273310"/>
    <w:rsid w:val="00274A66"/>
    <w:rsid w:val="002800AB"/>
    <w:rsid w:val="00281C21"/>
    <w:rsid w:val="0029190A"/>
    <w:rsid w:val="00291DCF"/>
    <w:rsid w:val="0029264A"/>
    <w:rsid w:val="00296719"/>
    <w:rsid w:val="002C3FA4"/>
    <w:rsid w:val="002C71C9"/>
    <w:rsid w:val="002D0835"/>
    <w:rsid w:val="002D790B"/>
    <w:rsid w:val="002D7E32"/>
    <w:rsid w:val="002E5EED"/>
    <w:rsid w:val="002F2C95"/>
    <w:rsid w:val="002F795A"/>
    <w:rsid w:val="0030292E"/>
    <w:rsid w:val="003066B3"/>
    <w:rsid w:val="00310B3A"/>
    <w:rsid w:val="00310E49"/>
    <w:rsid w:val="0031427F"/>
    <w:rsid w:val="00317B49"/>
    <w:rsid w:val="00321BF1"/>
    <w:rsid w:val="00325469"/>
    <w:rsid w:val="003465A1"/>
    <w:rsid w:val="00351776"/>
    <w:rsid w:val="003635A3"/>
    <w:rsid w:val="003636F5"/>
    <w:rsid w:val="00372C12"/>
    <w:rsid w:val="00377955"/>
    <w:rsid w:val="003830AC"/>
    <w:rsid w:val="00393692"/>
    <w:rsid w:val="0039525E"/>
    <w:rsid w:val="0039687B"/>
    <w:rsid w:val="00397518"/>
    <w:rsid w:val="00397D0E"/>
    <w:rsid w:val="003A0C6A"/>
    <w:rsid w:val="003A0D86"/>
    <w:rsid w:val="003A0D8F"/>
    <w:rsid w:val="003A1F4C"/>
    <w:rsid w:val="003B3974"/>
    <w:rsid w:val="003C7017"/>
    <w:rsid w:val="003C74F9"/>
    <w:rsid w:val="003D4720"/>
    <w:rsid w:val="003D511D"/>
    <w:rsid w:val="003D6C28"/>
    <w:rsid w:val="003E26C6"/>
    <w:rsid w:val="003E50B7"/>
    <w:rsid w:val="003E5521"/>
    <w:rsid w:val="003F3C29"/>
    <w:rsid w:val="003F5145"/>
    <w:rsid w:val="00410693"/>
    <w:rsid w:val="004171DE"/>
    <w:rsid w:val="00421B03"/>
    <w:rsid w:val="00423511"/>
    <w:rsid w:val="00424C92"/>
    <w:rsid w:val="0042615E"/>
    <w:rsid w:val="00431C92"/>
    <w:rsid w:val="00450520"/>
    <w:rsid w:val="004519F7"/>
    <w:rsid w:val="004741F6"/>
    <w:rsid w:val="004745EC"/>
    <w:rsid w:val="00475739"/>
    <w:rsid w:val="00476F9C"/>
    <w:rsid w:val="00482CD8"/>
    <w:rsid w:val="00484C22"/>
    <w:rsid w:val="00486C06"/>
    <w:rsid w:val="004903BE"/>
    <w:rsid w:val="004954A0"/>
    <w:rsid w:val="004A18EC"/>
    <w:rsid w:val="004A1A8A"/>
    <w:rsid w:val="004A33D5"/>
    <w:rsid w:val="004A52E7"/>
    <w:rsid w:val="004A62C0"/>
    <w:rsid w:val="004B3619"/>
    <w:rsid w:val="004B49CE"/>
    <w:rsid w:val="004C26F1"/>
    <w:rsid w:val="004C6E1D"/>
    <w:rsid w:val="004C75FC"/>
    <w:rsid w:val="004D16BC"/>
    <w:rsid w:val="004D30C0"/>
    <w:rsid w:val="004D346E"/>
    <w:rsid w:val="004E256C"/>
    <w:rsid w:val="004E4C83"/>
    <w:rsid w:val="004F2494"/>
    <w:rsid w:val="004F2869"/>
    <w:rsid w:val="004F4A52"/>
    <w:rsid w:val="0050016D"/>
    <w:rsid w:val="00501471"/>
    <w:rsid w:val="00505610"/>
    <w:rsid w:val="00507C5E"/>
    <w:rsid w:val="0052391C"/>
    <w:rsid w:val="005264DC"/>
    <w:rsid w:val="00533DB8"/>
    <w:rsid w:val="00543833"/>
    <w:rsid w:val="00544A69"/>
    <w:rsid w:val="0054727F"/>
    <w:rsid w:val="005472DB"/>
    <w:rsid w:val="0056022F"/>
    <w:rsid w:val="00564406"/>
    <w:rsid w:val="00567569"/>
    <w:rsid w:val="00574CA6"/>
    <w:rsid w:val="0057698A"/>
    <w:rsid w:val="0058158A"/>
    <w:rsid w:val="005902A5"/>
    <w:rsid w:val="00592307"/>
    <w:rsid w:val="00595CE0"/>
    <w:rsid w:val="005A3C07"/>
    <w:rsid w:val="005A3CBA"/>
    <w:rsid w:val="005B00AB"/>
    <w:rsid w:val="005B09D0"/>
    <w:rsid w:val="005C1B83"/>
    <w:rsid w:val="005C37B3"/>
    <w:rsid w:val="005D7319"/>
    <w:rsid w:val="005E1C7F"/>
    <w:rsid w:val="005E2AF0"/>
    <w:rsid w:val="005F36CD"/>
    <w:rsid w:val="005F4541"/>
    <w:rsid w:val="0061017E"/>
    <w:rsid w:val="0061433F"/>
    <w:rsid w:val="00614FD7"/>
    <w:rsid w:val="006168BE"/>
    <w:rsid w:val="00622ECB"/>
    <w:rsid w:val="00626ABB"/>
    <w:rsid w:val="006278F1"/>
    <w:rsid w:val="00633F27"/>
    <w:rsid w:val="00635C3D"/>
    <w:rsid w:val="006433A1"/>
    <w:rsid w:val="00654E82"/>
    <w:rsid w:val="006553F4"/>
    <w:rsid w:val="0067215B"/>
    <w:rsid w:val="006740CA"/>
    <w:rsid w:val="00677838"/>
    <w:rsid w:val="00677BEB"/>
    <w:rsid w:val="00680AB8"/>
    <w:rsid w:val="0068626D"/>
    <w:rsid w:val="00686F14"/>
    <w:rsid w:val="00694030"/>
    <w:rsid w:val="006A638B"/>
    <w:rsid w:val="006A7363"/>
    <w:rsid w:val="006B0979"/>
    <w:rsid w:val="006B20FE"/>
    <w:rsid w:val="006B3F27"/>
    <w:rsid w:val="006C0C1B"/>
    <w:rsid w:val="006C2977"/>
    <w:rsid w:val="006E32EF"/>
    <w:rsid w:val="006E6100"/>
    <w:rsid w:val="006E67BC"/>
    <w:rsid w:val="00707A12"/>
    <w:rsid w:val="007110CF"/>
    <w:rsid w:val="00711885"/>
    <w:rsid w:val="007141C4"/>
    <w:rsid w:val="00716BAE"/>
    <w:rsid w:val="007217E5"/>
    <w:rsid w:val="00732D10"/>
    <w:rsid w:val="007346D3"/>
    <w:rsid w:val="00743093"/>
    <w:rsid w:val="0074727F"/>
    <w:rsid w:val="00747823"/>
    <w:rsid w:val="00763003"/>
    <w:rsid w:val="007669FD"/>
    <w:rsid w:val="00774B27"/>
    <w:rsid w:val="00780179"/>
    <w:rsid w:val="007820CC"/>
    <w:rsid w:val="007859BE"/>
    <w:rsid w:val="00794FBE"/>
    <w:rsid w:val="007A00DF"/>
    <w:rsid w:val="007A0A96"/>
    <w:rsid w:val="007A7B66"/>
    <w:rsid w:val="007B4FD2"/>
    <w:rsid w:val="007B5296"/>
    <w:rsid w:val="007B5404"/>
    <w:rsid w:val="007D173A"/>
    <w:rsid w:val="007D2A59"/>
    <w:rsid w:val="007D3592"/>
    <w:rsid w:val="007E313B"/>
    <w:rsid w:val="007E58A0"/>
    <w:rsid w:val="007F037F"/>
    <w:rsid w:val="00801E3A"/>
    <w:rsid w:val="00805810"/>
    <w:rsid w:val="0083359D"/>
    <w:rsid w:val="00843FBF"/>
    <w:rsid w:val="00845B24"/>
    <w:rsid w:val="00854919"/>
    <w:rsid w:val="0085531E"/>
    <w:rsid w:val="008652E0"/>
    <w:rsid w:val="00873864"/>
    <w:rsid w:val="0087399A"/>
    <w:rsid w:val="0087537B"/>
    <w:rsid w:val="00877AEB"/>
    <w:rsid w:val="00881D1A"/>
    <w:rsid w:val="00890DE6"/>
    <w:rsid w:val="00893163"/>
    <w:rsid w:val="008942A0"/>
    <w:rsid w:val="00894E56"/>
    <w:rsid w:val="008B0ED6"/>
    <w:rsid w:val="008B30F0"/>
    <w:rsid w:val="008C18D5"/>
    <w:rsid w:val="008D514B"/>
    <w:rsid w:val="008E2C24"/>
    <w:rsid w:val="008E5720"/>
    <w:rsid w:val="008F41AB"/>
    <w:rsid w:val="00913083"/>
    <w:rsid w:val="00920AFD"/>
    <w:rsid w:val="00922B5A"/>
    <w:rsid w:val="009236B4"/>
    <w:rsid w:val="00923AD3"/>
    <w:rsid w:val="0092575D"/>
    <w:rsid w:val="00932749"/>
    <w:rsid w:val="00933894"/>
    <w:rsid w:val="00935649"/>
    <w:rsid w:val="00935D79"/>
    <w:rsid w:val="0094263B"/>
    <w:rsid w:val="00957451"/>
    <w:rsid w:val="009604EE"/>
    <w:rsid w:val="0097306A"/>
    <w:rsid w:val="00976742"/>
    <w:rsid w:val="00982D16"/>
    <w:rsid w:val="00983661"/>
    <w:rsid w:val="00983F80"/>
    <w:rsid w:val="00992490"/>
    <w:rsid w:val="0099372A"/>
    <w:rsid w:val="009A158B"/>
    <w:rsid w:val="009A2E59"/>
    <w:rsid w:val="009A4D28"/>
    <w:rsid w:val="009A4F03"/>
    <w:rsid w:val="009B4E61"/>
    <w:rsid w:val="009B5779"/>
    <w:rsid w:val="009B6EB7"/>
    <w:rsid w:val="009B7EDF"/>
    <w:rsid w:val="009C2EBF"/>
    <w:rsid w:val="009C5883"/>
    <w:rsid w:val="009C76C4"/>
    <w:rsid w:val="009D21E6"/>
    <w:rsid w:val="009E63F0"/>
    <w:rsid w:val="009F508D"/>
    <w:rsid w:val="00A100A0"/>
    <w:rsid w:val="00A10BD1"/>
    <w:rsid w:val="00A16045"/>
    <w:rsid w:val="00A16E79"/>
    <w:rsid w:val="00A22CC8"/>
    <w:rsid w:val="00A27204"/>
    <w:rsid w:val="00A31F1B"/>
    <w:rsid w:val="00A353E8"/>
    <w:rsid w:val="00A364A3"/>
    <w:rsid w:val="00A4032E"/>
    <w:rsid w:val="00A474FB"/>
    <w:rsid w:val="00A60BFE"/>
    <w:rsid w:val="00A709A0"/>
    <w:rsid w:val="00A812E3"/>
    <w:rsid w:val="00A86F7D"/>
    <w:rsid w:val="00AA06A7"/>
    <w:rsid w:val="00AA3188"/>
    <w:rsid w:val="00AB2C9A"/>
    <w:rsid w:val="00AB4F18"/>
    <w:rsid w:val="00AC79B7"/>
    <w:rsid w:val="00AE078C"/>
    <w:rsid w:val="00AE2E72"/>
    <w:rsid w:val="00AE4C1A"/>
    <w:rsid w:val="00AE5A59"/>
    <w:rsid w:val="00AF2BBC"/>
    <w:rsid w:val="00B02CCC"/>
    <w:rsid w:val="00B063BA"/>
    <w:rsid w:val="00B070E3"/>
    <w:rsid w:val="00B13B1D"/>
    <w:rsid w:val="00B14994"/>
    <w:rsid w:val="00B1641A"/>
    <w:rsid w:val="00B21AAF"/>
    <w:rsid w:val="00B34CBE"/>
    <w:rsid w:val="00B60873"/>
    <w:rsid w:val="00B67933"/>
    <w:rsid w:val="00B80CAC"/>
    <w:rsid w:val="00B92BEF"/>
    <w:rsid w:val="00B92F9C"/>
    <w:rsid w:val="00B9321F"/>
    <w:rsid w:val="00B93981"/>
    <w:rsid w:val="00B9665B"/>
    <w:rsid w:val="00B97A06"/>
    <w:rsid w:val="00BA4083"/>
    <w:rsid w:val="00BB3962"/>
    <w:rsid w:val="00BB3B07"/>
    <w:rsid w:val="00BC2C31"/>
    <w:rsid w:val="00BD61F2"/>
    <w:rsid w:val="00BD6C0B"/>
    <w:rsid w:val="00BE02EB"/>
    <w:rsid w:val="00BE4D58"/>
    <w:rsid w:val="00BE52CB"/>
    <w:rsid w:val="00C0129E"/>
    <w:rsid w:val="00C04EBF"/>
    <w:rsid w:val="00C11F99"/>
    <w:rsid w:val="00C1669D"/>
    <w:rsid w:val="00C16B05"/>
    <w:rsid w:val="00C2148A"/>
    <w:rsid w:val="00C350E5"/>
    <w:rsid w:val="00C354A4"/>
    <w:rsid w:val="00C3744B"/>
    <w:rsid w:val="00C37B18"/>
    <w:rsid w:val="00C57420"/>
    <w:rsid w:val="00C60B2E"/>
    <w:rsid w:val="00C63246"/>
    <w:rsid w:val="00C75B08"/>
    <w:rsid w:val="00C774D4"/>
    <w:rsid w:val="00C800FA"/>
    <w:rsid w:val="00C84C81"/>
    <w:rsid w:val="00C857EC"/>
    <w:rsid w:val="00C92F7C"/>
    <w:rsid w:val="00C93C16"/>
    <w:rsid w:val="00C97827"/>
    <w:rsid w:val="00C97BEB"/>
    <w:rsid w:val="00CA1DA2"/>
    <w:rsid w:val="00CA2227"/>
    <w:rsid w:val="00CA2BEC"/>
    <w:rsid w:val="00CA57DD"/>
    <w:rsid w:val="00CA6616"/>
    <w:rsid w:val="00CB1AD0"/>
    <w:rsid w:val="00CB2A34"/>
    <w:rsid w:val="00CB5345"/>
    <w:rsid w:val="00CB5631"/>
    <w:rsid w:val="00CB6A86"/>
    <w:rsid w:val="00CC4AFA"/>
    <w:rsid w:val="00CD239D"/>
    <w:rsid w:val="00CF0FAF"/>
    <w:rsid w:val="00CF18ED"/>
    <w:rsid w:val="00CF232B"/>
    <w:rsid w:val="00CF5EF5"/>
    <w:rsid w:val="00D147CF"/>
    <w:rsid w:val="00D24BCB"/>
    <w:rsid w:val="00D35194"/>
    <w:rsid w:val="00D36BF2"/>
    <w:rsid w:val="00D41B74"/>
    <w:rsid w:val="00D473E3"/>
    <w:rsid w:val="00D54F55"/>
    <w:rsid w:val="00D555F9"/>
    <w:rsid w:val="00D576EF"/>
    <w:rsid w:val="00D57703"/>
    <w:rsid w:val="00D6229B"/>
    <w:rsid w:val="00D706B5"/>
    <w:rsid w:val="00D71DDA"/>
    <w:rsid w:val="00D7593A"/>
    <w:rsid w:val="00D8375A"/>
    <w:rsid w:val="00D838BC"/>
    <w:rsid w:val="00D8469B"/>
    <w:rsid w:val="00D84B71"/>
    <w:rsid w:val="00D92F63"/>
    <w:rsid w:val="00DA0BC8"/>
    <w:rsid w:val="00DB54D9"/>
    <w:rsid w:val="00DC2E95"/>
    <w:rsid w:val="00DC6E5D"/>
    <w:rsid w:val="00DD0F9A"/>
    <w:rsid w:val="00DD3640"/>
    <w:rsid w:val="00DD3BD4"/>
    <w:rsid w:val="00DE20CC"/>
    <w:rsid w:val="00DF2011"/>
    <w:rsid w:val="00E04CB4"/>
    <w:rsid w:val="00E056E1"/>
    <w:rsid w:val="00E17FAE"/>
    <w:rsid w:val="00E20428"/>
    <w:rsid w:val="00E3511D"/>
    <w:rsid w:val="00E3548B"/>
    <w:rsid w:val="00E40295"/>
    <w:rsid w:val="00E463B4"/>
    <w:rsid w:val="00E475A1"/>
    <w:rsid w:val="00E57562"/>
    <w:rsid w:val="00E733DD"/>
    <w:rsid w:val="00E824B0"/>
    <w:rsid w:val="00E83F9A"/>
    <w:rsid w:val="00E84569"/>
    <w:rsid w:val="00E8669A"/>
    <w:rsid w:val="00E90816"/>
    <w:rsid w:val="00E9199D"/>
    <w:rsid w:val="00E923A9"/>
    <w:rsid w:val="00E96F1C"/>
    <w:rsid w:val="00EA128E"/>
    <w:rsid w:val="00EA2357"/>
    <w:rsid w:val="00EA3F47"/>
    <w:rsid w:val="00EA5769"/>
    <w:rsid w:val="00EA628A"/>
    <w:rsid w:val="00EA7B7F"/>
    <w:rsid w:val="00EB0A5C"/>
    <w:rsid w:val="00EB0C9B"/>
    <w:rsid w:val="00EC565C"/>
    <w:rsid w:val="00EC5B3C"/>
    <w:rsid w:val="00ED143E"/>
    <w:rsid w:val="00ED29F9"/>
    <w:rsid w:val="00ED7018"/>
    <w:rsid w:val="00EE201E"/>
    <w:rsid w:val="00F121D3"/>
    <w:rsid w:val="00F124C2"/>
    <w:rsid w:val="00F17AA5"/>
    <w:rsid w:val="00F17D40"/>
    <w:rsid w:val="00F21289"/>
    <w:rsid w:val="00F216AD"/>
    <w:rsid w:val="00F32816"/>
    <w:rsid w:val="00F34D24"/>
    <w:rsid w:val="00F3516E"/>
    <w:rsid w:val="00F42671"/>
    <w:rsid w:val="00F4445B"/>
    <w:rsid w:val="00F46B0D"/>
    <w:rsid w:val="00F50F0B"/>
    <w:rsid w:val="00F63EBA"/>
    <w:rsid w:val="00F80DF7"/>
    <w:rsid w:val="00F834E5"/>
    <w:rsid w:val="00F87395"/>
    <w:rsid w:val="00F8783A"/>
    <w:rsid w:val="00F902A2"/>
    <w:rsid w:val="00F90CD0"/>
    <w:rsid w:val="00FA3258"/>
    <w:rsid w:val="00FA4E63"/>
    <w:rsid w:val="00FB7E51"/>
    <w:rsid w:val="00FC58E4"/>
    <w:rsid w:val="00FC64A0"/>
    <w:rsid w:val="00FC7681"/>
    <w:rsid w:val="00FD2DA6"/>
    <w:rsid w:val="00FD7418"/>
    <w:rsid w:val="00FE0E38"/>
    <w:rsid w:val="00FF097D"/>
    <w:rsid w:val="00FF4C85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65A352BA"/>
  <w15:docId w15:val="{6A509AEB-EAA5-4685-99A0-5A333B67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843FBF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C84C81"/>
    <w:pPr>
      <w:keepNext/>
      <w:spacing w:after="180"/>
      <w:outlineLvl w:val="0"/>
    </w:pPr>
    <w:rPr>
      <w:rFonts w:cs="Arial"/>
      <w:bCs/>
      <w:noProof/>
      <w:kern w:val="32"/>
      <w:sz w:val="30"/>
      <w:szCs w:val="3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84C81"/>
    <w:pPr>
      <w:keepNext/>
      <w:outlineLvl w:val="1"/>
    </w:pPr>
    <w:rPr>
      <w:rFonts w:cs="Arial"/>
      <w:b/>
      <w:bCs/>
      <w:iCs/>
      <w:color w:val="595959" w:themeColor="text1" w:themeTint="A6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66878"/>
    <w:pPr>
      <w:outlineLvl w:val="2"/>
    </w:pPr>
    <w:rPr>
      <w:rFonts w:cs="Arial"/>
      <w:color w:val="7F7F7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D576EF"/>
    <w:pPr>
      <w:spacing w:before="80"/>
      <w:outlineLvl w:val="3"/>
    </w:pPr>
    <w:rPr>
      <w:rFonts w:cs="Arial"/>
      <w:b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302F"/>
    <w:pPr>
      <w:tabs>
        <w:tab w:val="center" w:pos="4513"/>
        <w:tab w:val="right" w:pos="9026"/>
      </w:tabs>
      <w:spacing w:after="0"/>
    </w:pPr>
    <w:rPr>
      <w:color w:val="7F7F7F" w:themeColor="text1" w:themeTint="80"/>
    </w:rPr>
  </w:style>
  <w:style w:type="paragraph" w:styleId="Footer">
    <w:name w:val="footer"/>
    <w:basedOn w:val="Normal"/>
    <w:link w:val="FooterChar"/>
    <w:rsid w:val="005E1C7F"/>
    <w:pPr>
      <w:tabs>
        <w:tab w:val="center" w:pos="4153"/>
        <w:tab w:val="right" w:pos="9498"/>
      </w:tabs>
    </w:pPr>
    <w:rPr>
      <w:rFonts w:cs="Arial"/>
      <w:color w:val="808080"/>
      <w:sz w:val="18"/>
      <w:szCs w:val="18"/>
      <w:lang w:val="en-GB" w:eastAsia="en-US"/>
    </w:rPr>
  </w:style>
  <w:style w:type="character" w:styleId="PageNumber">
    <w:name w:val="page number"/>
    <w:rsid w:val="00D576EF"/>
    <w:rPr>
      <w:rFonts w:ascii="Arial" w:hAnsi="Arial" w:cs="Arial"/>
      <w:color w:val="7F7F7F"/>
      <w:sz w:val="16"/>
      <w:szCs w:val="16"/>
    </w:rPr>
  </w:style>
  <w:style w:type="paragraph" w:styleId="ListBullet">
    <w:name w:val="List Bullet"/>
    <w:basedOn w:val="Normal"/>
    <w:rsid w:val="00D576EF"/>
    <w:pPr>
      <w:numPr>
        <w:numId w:val="2"/>
      </w:numPr>
      <w:spacing w:line="276" w:lineRule="auto"/>
      <w:contextualSpacing/>
    </w:pPr>
    <w:rPr>
      <w:rFonts w:cs="Arial"/>
      <w:lang w:val="en-US" w:eastAsia="en-US"/>
    </w:rPr>
  </w:style>
  <w:style w:type="paragraph" w:customStyle="1" w:styleId="DOCUMENTTITLE">
    <w:name w:val="DOCUMENT TITLE"/>
    <w:basedOn w:val="Normal"/>
    <w:rsid w:val="00C84C81"/>
    <w:pPr>
      <w:spacing w:after="60"/>
    </w:pPr>
    <w:rPr>
      <w:rFonts w:ascii="Arial Black" w:hAnsi="Arial Black"/>
      <w:b/>
      <w:caps/>
      <w:noProof/>
      <w:sz w:val="28"/>
      <w:szCs w:val="28"/>
    </w:rPr>
  </w:style>
  <w:style w:type="character" w:customStyle="1" w:styleId="HeaderChar">
    <w:name w:val="Header Char"/>
    <w:link w:val="Header"/>
    <w:uiPriority w:val="99"/>
    <w:rsid w:val="0022302F"/>
    <w:rPr>
      <w:color w:val="7F7F7F" w:themeColor="text1" w:themeTint="80"/>
    </w:rPr>
  </w:style>
  <w:style w:type="paragraph" w:customStyle="1" w:styleId="Numberedlist">
    <w:name w:val="Numbered list"/>
    <w:basedOn w:val="ListBullet"/>
    <w:locked/>
    <w:rsid w:val="00C16B05"/>
    <w:pPr>
      <w:numPr>
        <w:numId w:val="1"/>
      </w:numPr>
    </w:pPr>
  </w:style>
  <w:style w:type="character" w:customStyle="1" w:styleId="FooterChar">
    <w:name w:val="Footer Char"/>
    <w:link w:val="Footer"/>
    <w:rsid w:val="005E1C7F"/>
    <w:rPr>
      <w:rFonts w:cs="Arial"/>
      <w:color w:val="808080"/>
      <w:sz w:val="18"/>
      <w:szCs w:val="18"/>
      <w:lang w:val="en-GB" w:eastAsia="en-US"/>
    </w:rPr>
  </w:style>
  <w:style w:type="character" w:customStyle="1" w:styleId="Heading1Char">
    <w:name w:val="Heading 1 Char"/>
    <w:link w:val="Heading1"/>
    <w:rsid w:val="00C84C81"/>
    <w:rPr>
      <w:rFonts w:cs="Arial"/>
      <w:bCs/>
      <w:noProof/>
      <w:kern w:val="32"/>
      <w:sz w:val="30"/>
      <w:szCs w:val="30"/>
      <w:lang w:eastAsia="en-US"/>
    </w:rPr>
  </w:style>
  <w:style w:type="character" w:customStyle="1" w:styleId="Heading2Char">
    <w:name w:val="Heading 2 Char"/>
    <w:link w:val="Heading2"/>
    <w:rsid w:val="00C84C81"/>
    <w:rPr>
      <w:rFonts w:cs="Arial"/>
      <w:b/>
      <w:bCs/>
      <w:iCs/>
      <w:color w:val="595959" w:themeColor="text1" w:themeTint="A6"/>
      <w:sz w:val="24"/>
      <w:szCs w:val="24"/>
      <w:lang w:eastAsia="en-US"/>
    </w:rPr>
  </w:style>
  <w:style w:type="character" w:customStyle="1" w:styleId="Heading3Char">
    <w:name w:val="Heading 3 Char"/>
    <w:link w:val="Heading3"/>
    <w:rsid w:val="00166878"/>
    <w:rPr>
      <w:rFonts w:cs="Arial"/>
      <w:color w:val="7F7F7F"/>
      <w:sz w:val="28"/>
      <w:szCs w:val="28"/>
      <w:lang w:eastAsia="en-US"/>
    </w:rPr>
  </w:style>
  <w:style w:type="character" w:customStyle="1" w:styleId="Heading4Char">
    <w:name w:val="Heading 4 Char"/>
    <w:link w:val="Heading4"/>
    <w:rsid w:val="00D576EF"/>
    <w:rPr>
      <w:rFonts w:ascii="Arial" w:hAnsi="Arial" w:cs="Arial"/>
      <w:b/>
      <w:sz w:val="22"/>
      <w:szCs w:val="22"/>
      <w:lang w:eastAsia="en-US"/>
    </w:rPr>
  </w:style>
  <w:style w:type="paragraph" w:styleId="ListBullet2">
    <w:name w:val="List Bullet 2"/>
    <w:basedOn w:val="ListBullet"/>
    <w:rsid w:val="00D576EF"/>
    <w:pPr>
      <w:numPr>
        <w:numId w:val="3"/>
      </w:numPr>
    </w:pPr>
  </w:style>
  <w:style w:type="paragraph" w:styleId="ListContinue">
    <w:name w:val="List Continue"/>
    <w:basedOn w:val="Normal"/>
    <w:rsid w:val="00D576EF"/>
    <w:pPr>
      <w:ind w:left="426"/>
      <w:contextualSpacing/>
    </w:pPr>
    <w:rPr>
      <w:rFonts w:cs="Arial"/>
      <w:lang w:val="en-US" w:eastAsia="en-US"/>
    </w:rPr>
  </w:style>
  <w:style w:type="paragraph" w:styleId="ListNumber">
    <w:name w:val="List Number"/>
    <w:basedOn w:val="Normal"/>
    <w:rsid w:val="00D576EF"/>
    <w:pPr>
      <w:numPr>
        <w:numId w:val="4"/>
      </w:numPr>
      <w:spacing w:after="60"/>
    </w:pPr>
    <w:rPr>
      <w:rFonts w:cs="Arial"/>
      <w:lang w:val="en-US" w:eastAsia="en-US"/>
    </w:rPr>
  </w:style>
  <w:style w:type="paragraph" w:customStyle="1" w:styleId="Imagecaption">
    <w:name w:val="Image caption"/>
    <w:qFormat/>
    <w:rsid w:val="00D576EF"/>
    <w:pPr>
      <w:spacing w:after="120"/>
    </w:pPr>
    <w:rPr>
      <w:rFonts w:cs="Arial"/>
      <w:i/>
      <w:color w:val="7F7F7F"/>
      <w:sz w:val="16"/>
      <w:szCs w:val="16"/>
      <w:lang w:val="en-US" w:eastAsia="en-US"/>
    </w:rPr>
  </w:style>
  <w:style w:type="character" w:styleId="Hyperlink">
    <w:name w:val="Hyperlink"/>
    <w:rsid w:val="00D84B71"/>
    <w:rPr>
      <w:color w:val="00877F"/>
      <w:u w:val="single"/>
    </w:rPr>
  </w:style>
  <w:style w:type="character" w:styleId="SubtleReference">
    <w:name w:val="Subtle Reference"/>
    <w:uiPriority w:val="31"/>
    <w:qFormat/>
    <w:locked/>
    <w:rsid w:val="00DD0F9A"/>
    <w:rPr>
      <w:smallCaps/>
      <w:color w:val="C0504D"/>
      <w:u w:val="single"/>
    </w:rPr>
  </w:style>
  <w:style w:type="character" w:styleId="IntenseReference">
    <w:name w:val="Intense Reference"/>
    <w:uiPriority w:val="32"/>
    <w:qFormat/>
    <w:locked/>
    <w:rsid w:val="00DD0F9A"/>
    <w:rPr>
      <w:b/>
      <w:bCs/>
      <w:smallCaps/>
      <w:color w:val="C0504D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DD0F9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D0F9A"/>
    <w:rPr>
      <w:b/>
      <w:bCs/>
      <w:i/>
      <w:iCs/>
      <w:color w:val="4F81BD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DD0F9A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D0F9A"/>
    <w:rPr>
      <w:i/>
      <w:iCs/>
      <w:color w:val="000000"/>
      <w:sz w:val="21"/>
      <w:szCs w:val="21"/>
    </w:rPr>
  </w:style>
  <w:style w:type="character" w:customStyle="1" w:styleId="Legislation">
    <w:name w:val="Legislation"/>
    <w:rsid w:val="00DD0F9A"/>
    <w:rPr>
      <w:bCs/>
      <w:i/>
      <w:color w:val="auto"/>
    </w:rPr>
  </w:style>
  <w:style w:type="character" w:styleId="HTMLKeyboard">
    <w:name w:val="HTML Keyboard"/>
    <w:locked/>
    <w:rsid w:val="00DD0F9A"/>
    <w:rPr>
      <w:rFonts w:ascii="Courier New" w:hAnsi="Courier New" w:cs="Courier New"/>
      <w:sz w:val="20"/>
      <w:szCs w:val="20"/>
    </w:rPr>
  </w:style>
  <w:style w:type="character" w:styleId="LineNumber">
    <w:name w:val="line number"/>
    <w:aliases w:val="Legislation-reference"/>
    <w:basedOn w:val="DefaultParagraphFont"/>
    <w:locked/>
    <w:rsid w:val="00DD0F9A"/>
  </w:style>
  <w:style w:type="character" w:styleId="Strong">
    <w:name w:val="Strong"/>
    <w:locked/>
    <w:rsid w:val="006433A1"/>
    <w:rPr>
      <w:b/>
      <w:bCs/>
    </w:rPr>
  </w:style>
  <w:style w:type="paragraph" w:customStyle="1" w:styleId="Tagline">
    <w:name w:val="Tagline"/>
    <w:qFormat/>
    <w:rsid w:val="006433A1"/>
    <w:pPr>
      <w:spacing w:after="120"/>
    </w:pPr>
    <w:rPr>
      <w:rFonts w:cs="Arial"/>
      <w:b/>
      <w:color w:val="808080"/>
      <w:sz w:val="22"/>
      <w:szCs w:val="22"/>
      <w:lang w:val="en-GB" w:eastAsia="en-US"/>
    </w:rPr>
  </w:style>
  <w:style w:type="table" w:styleId="TableGrid">
    <w:name w:val="Table Grid"/>
    <w:basedOn w:val="TableNormal"/>
    <w:locked/>
    <w:rsid w:val="00843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locked/>
    <w:rsid w:val="00680A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0A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FD7418"/>
    <w:pPr>
      <w:spacing w:after="0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semiHidden/>
    <w:unhideWhenUsed/>
    <w:locked/>
    <w:rsid w:val="00E824B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4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locked/>
    <w:rsid w:val="002023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locked/>
    <w:rsid w:val="0020235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202351"/>
  </w:style>
  <w:style w:type="character" w:customStyle="1" w:styleId="CommentTextChar">
    <w:name w:val="Comment Text Char"/>
    <w:basedOn w:val="DefaultParagraphFont"/>
    <w:link w:val="CommentText"/>
    <w:rsid w:val="0020235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202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2351"/>
    <w:rPr>
      <w:b/>
      <w:bCs/>
    </w:rPr>
  </w:style>
  <w:style w:type="paragraph" w:customStyle="1" w:styleId="Default">
    <w:name w:val="Default"/>
    <w:rsid w:val="007E58A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06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rkerscreening.dsdsatsip.qld.gov.au/resources" TargetMode="External"/><Relationship Id="rId18" Type="http://schemas.openxmlformats.org/officeDocument/2006/relationships/image" Target="media/image2.svg"/><Relationship Id="rId26" Type="http://schemas.openxmlformats.org/officeDocument/2006/relationships/image" Target="media/image40.svg"/><Relationship Id="rId3" Type="http://schemas.openxmlformats.org/officeDocument/2006/relationships/customXml" Target="../customXml/item3.xml"/><Relationship Id="rId21" Type="http://schemas.openxmlformats.org/officeDocument/2006/relationships/hyperlink" Target="https://workerscreening.dsdsatsip.qld.gov.au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workerscreening.qld.gov.au/__data/assets/pdf_file/0027/16893/guide-worker-portal.pdf" TargetMode="External"/><Relationship Id="rId17" Type="http://schemas.openxmlformats.org/officeDocument/2006/relationships/image" Target="media/image1.png"/><Relationship Id="rId25" Type="http://schemas.openxmlformats.org/officeDocument/2006/relationships/image" Target="media/image30.png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orkerscreening.dsdsatsip.qld.gov.au/resources/workerscreening/info-adv-chng-engagmnt.pdf" TargetMode="External"/><Relationship Id="rId20" Type="http://schemas.openxmlformats.org/officeDocument/2006/relationships/image" Target="media/image20.svg"/><Relationship Id="rId29" Type="http://schemas.openxmlformats.org/officeDocument/2006/relationships/hyperlink" Target="mailto:contactus@workerscreening.qld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workerscreening.communities.qld.gov.au/login" TargetMode="External"/><Relationship Id="rId24" Type="http://schemas.openxmlformats.org/officeDocument/2006/relationships/image" Target="media/image4.svg"/><Relationship Id="rId32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qld.gov.au/law/laws-regulated-industries-and-accountability/queensland-laws-and-regulations/regulated-industries-and-licensing/blue-card-services" TargetMode="External"/><Relationship Id="rId23" Type="http://schemas.openxmlformats.org/officeDocument/2006/relationships/image" Target="media/image3.png"/><Relationship Id="rId28" Type="http://schemas.openxmlformats.org/officeDocument/2006/relationships/image" Target="media/image6.svg"/><Relationship Id="rId10" Type="http://schemas.openxmlformats.org/officeDocument/2006/relationships/endnotes" Target="endnotes.xml"/><Relationship Id="rId19" Type="http://schemas.openxmlformats.org/officeDocument/2006/relationships/image" Target="media/image10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orkerscreening.dsdsatsip.qld.gov.au/workers/fees" TargetMode="External"/><Relationship Id="rId22" Type="http://schemas.openxmlformats.org/officeDocument/2006/relationships/hyperlink" Target="https://portal.workerscreening.communities.qld.gov.au/login" TargetMode="External"/><Relationship Id="rId27" Type="http://schemas.openxmlformats.org/officeDocument/2006/relationships/image" Target="media/image5.png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connell\Desktop\doc-factsheet-childsafety-top%20-%20%20L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0754F464B224485E56A280F0D6496" ma:contentTypeVersion="12" ma:contentTypeDescription="Create a new document." ma:contentTypeScope="" ma:versionID="25ce0415fd3c005d841695a1a8cdfd56">
  <xsd:schema xmlns:xsd="http://www.w3.org/2001/XMLSchema" xmlns:xs="http://www.w3.org/2001/XMLSchema" xmlns:p="http://schemas.microsoft.com/office/2006/metadata/properties" xmlns:ns3="0c99abae-4ef1-4964-9f46-64a13e960e8c" xmlns:ns4="b9c551ee-476e-4734-b3f5-aa4a6c9e03a5" targetNamespace="http://schemas.microsoft.com/office/2006/metadata/properties" ma:root="true" ma:fieldsID="ad0c91a78586abd58571e938335d041e" ns3:_="" ns4:_="">
    <xsd:import namespace="0c99abae-4ef1-4964-9f46-64a13e960e8c"/>
    <xsd:import namespace="b9c551ee-476e-4734-b3f5-aa4a6c9e03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9abae-4ef1-4964-9f46-64a13e960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551ee-476e-4734-b3f5-aa4a6c9e03a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393D5A-7BAE-4ABB-AD0A-AF92CC7B4D7C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b9c551ee-476e-4734-b3f5-aa4a6c9e03a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c99abae-4ef1-4964-9f46-64a13e960e8c"/>
  </ds:schemaRefs>
</ds:datastoreItem>
</file>

<file path=customXml/itemProps2.xml><?xml version="1.0" encoding="utf-8"?>
<ds:datastoreItem xmlns:ds="http://schemas.openxmlformats.org/officeDocument/2006/customXml" ds:itemID="{31C97BF6-599E-486A-BA26-627CF11C3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FEA24-4F7E-4352-914B-21D962DCAF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8E6D8D-7492-43EF-8F98-25686D02D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9abae-4ef1-4964-9f46-64a13e960e8c"/>
    <ds:schemaRef ds:uri="b9c551ee-476e-4734-b3f5-aa4a6c9e0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doc-factsheet-childsafety-top -  LH.dot</Template>
  <TotalTime>1</TotalTime>
  <Pages>2</Pages>
  <Words>841</Words>
  <Characters>4924</Characters>
  <Application>Microsoft Office Word</Application>
  <DocSecurity>0</DocSecurity>
  <Lines>102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Advise changes in other information fact sheet</vt:lpstr>
    </vt:vector>
  </TitlesOfParts>
  <Manager/>
  <Company>Queensland Government</Company>
  <LinksUpToDate>false</LinksUpToDate>
  <CharactersWithSpaces>5698</CharactersWithSpaces>
  <SharedDoc>false</SharedDoc>
  <HyperlinkBase/>
  <HLinks>
    <vt:vector size="6" baseType="variant">
      <vt:variant>
        <vt:i4>1048600</vt:i4>
      </vt:variant>
      <vt:variant>
        <vt:i4>0</vt:i4>
      </vt:variant>
      <vt:variant>
        <vt:i4>0</vt:i4>
      </vt:variant>
      <vt:variant>
        <vt:i4>5</vt:i4>
      </vt:variant>
      <vt:variant>
        <vt:lpwstr>http://datsimaintranet/datsimaintranet/forms-templates/our-department/marketing-and-communication/template-guidelines.pdf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Advise changes in other information fact sheet</dc:title>
  <dc:subject>Worker screening</dc:subject>
  <dc:creator>Queensland Government</dc:creator>
  <cp:keywords>DSDSATSIP; factsheet; aboriginal; torres strait islander; multicultural;</cp:keywords>
  <dc:description>Solid agenda factsheet template in A4 portrait</dc:description>
  <cp:lastModifiedBy>David Dunbar</cp:lastModifiedBy>
  <cp:revision>3</cp:revision>
  <cp:lastPrinted>2021-11-15T07:01:00Z</cp:lastPrinted>
  <dcterms:created xsi:type="dcterms:W3CDTF">2024-06-18T04:42:00Z</dcterms:created>
  <dcterms:modified xsi:type="dcterms:W3CDTF">2024-10-10T05:30:00Z</dcterms:modified>
  <cp:category>Factsheet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0x010100E990754F464B224485E56A280F0D6496</vt:lpwstr>
  </property>
</Properties>
</file>